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728A3" w:rsidRDefault="00D943A7" w:rsidP="006728A3">
      <w:pPr>
        <w:pStyle w:val="Pavadinimas"/>
        <w:rPr>
          <w:b/>
          <w:sz w:val="28"/>
        </w:rPr>
      </w:pPr>
      <w:r w:rsidRPr="00E623B0">
        <w:rPr>
          <w:noProof/>
          <w:lang w:val="lt-LT" w:eastAsia="lt-LT"/>
        </w:rPr>
        <w:drawing>
          <wp:inline distT="0" distB="0" distL="0" distR="0">
            <wp:extent cx="609600" cy="716280"/>
            <wp:effectExtent l="0" t="0" r="0" b="0"/>
            <wp:docPr id="1" name="Picture 1" descr="kais_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is_herb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716280"/>
                    </a:xfrm>
                    <a:prstGeom prst="rect">
                      <a:avLst/>
                    </a:prstGeom>
                    <a:noFill/>
                    <a:ln>
                      <a:noFill/>
                    </a:ln>
                  </pic:spPr>
                </pic:pic>
              </a:graphicData>
            </a:graphic>
          </wp:inline>
        </w:drawing>
      </w:r>
    </w:p>
    <w:p w:rsidR="006728A3" w:rsidRPr="00C116E9" w:rsidRDefault="006728A3" w:rsidP="006728A3">
      <w:pPr>
        <w:pStyle w:val="Pavadinimas"/>
        <w:rPr>
          <w:b/>
          <w:sz w:val="28"/>
          <w:lang w:val="pt-BR"/>
        </w:rPr>
      </w:pPr>
      <w:r w:rsidRPr="00C116E9">
        <w:rPr>
          <w:b/>
          <w:sz w:val="28"/>
          <w:lang w:val="pt-BR"/>
        </w:rPr>
        <w:t>KAIŠIADORIŲ RAJONO SAVIVALDYBĖS</w:t>
      </w:r>
    </w:p>
    <w:p w:rsidR="006728A3" w:rsidRPr="00C116E9" w:rsidRDefault="006728A3" w:rsidP="006728A3">
      <w:pPr>
        <w:pStyle w:val="Pavadinimas"/>
        <w:rPr>
          <w:b/>
          <w:sz w:val="28"/>
          <w:lang w:val="pt-BR"/>
        </w:rPr>
      </w:pPr>
      <w:r w:rsidRPr="00C116E9">
        <w:rPr>
          <w:b/>
          <w:sz w:val="28"/>
          <w:lang w:val="pt-BR"/>
        </w:rPr>
        <w:t>KONTROLĖS IR AUDITO TARNYBA</w:t>
      </w:r>
    </w:p>
    <w:p w:rsidR="006728A3" w:rsidRDefault="00674062" w:rsidP="006728A3">
      <w:pPr>
        <w:jc w:val="center"/>
        <w:rPr>
          <w:lang w:val="lt-LT"/>
        </w:rPr>
      </w:pPr>
      <w:r>
        <w:rPr>
          <w:lang w:val="lt-LT"/>
        </w:rPr>
        <w:t>B</w:t>
      </w:r>
      <w:r w:rsidR="006728A3">
        <w:rPr>
          <w:lang w:val="lt-LT"/>
        </w:rPr>
        <w:t>iudžeti</w:t>
      </w:r>
      <w:r w:rsidR="006728A3" w:rsidRPr="000920EA">
        <w:rPr>
          <w:lang w:val="lt-LT"/>
        </w:rPr>
        <w:t>nė įstaiga,</w:t>
      </w:r>
      <w:r w:rsidR="006728A3">
        <w:rPr>
          <w:lang w:val="lt-LT"/>
        </w:rPr>
        <w:t xml:space="preserve"> </w:t>
      </w:r>
      <w:r w:rsidR="00F07934">
        <w:rPr>
          <w:lang w:val="lt-LT"/>
        </w:rPr>
        <w:t>Katedros</w:t>
      </w:r>
      <w:r w:rsidR="006728A3">
        <w:rPr>
          <w:lang w:val="lt-LT"/>
        </w:rPr>
        <w:t xml:space="preserve"> g. 4, LT-56121 Kaišiadorys</w:t>
      </w:r>
      <w:r w:rsidR="00E5450F">
        <w:rPr>
          <w:lang w:val="lt-LT"/>
        </w:rPr>
        <w:t>. Mob.</w:t>
      </w:r>
      <w:r w:rsidR="00E51294">
        <w:rPr>
          <w:lang w:val="lt-LT"/>
        </w:rPr>
        <w:t xml:space="preserve"> +370 687 57</w:t>
      </w:r>
      <w:r w:rsidR="005E6C58">
        <w:rPr>
          <w:lang w:val="lt-LT"/>
        </w:rPr>
        <w:t xml:space="preserve"> </w:t>
      </w:r>
      <w:r w:rsidR="00E51294">
        <w:rPr>
          <w:lang w:val="lt-LT"/>
        </w:rPr>
        <w:t>824</w:t>
      </w:r>
    </w:p>
    <w:p w:rsidR="006728A3" w:rsidRDefault="0055173A" w:rsidP="006728A3">
      <w:pPr>
        <w:jc w:val="center"/>
        <w:rPr>
          <w:lang w:val="lt-LT"/>
        </w:rPr>
      </w:pPr>
      <w:r>
        <w:rPr>
          <w:lang w:val="lt-LT"/>
        </w:rPr>
        <w:t>el. p.</w:t>
      </w:r>
      <w:hyperlink r:id="rId9" w:history="1">
        <w:r w:rsidRPr="00E5450F">
          <w:rPr>
            <w:rStyle w:val="Hipersaitas"/>
            <w:u w:val="none"/>
            <w:lang w:val="lt-LT"/>
          </w:rPr>
          <w:t xml:space="preserve"> </w:t>
        </w:r>
        <w:r w:rsidRPr="00AF759C">
          <w:rPr>
            <w:rStyle w:val="Hipersaitas"/>
            <w:lang w:val="lt-LT"/>
          </w:rPr>
          <w:t>danute.steponaviciene@kaisiadorys.lt</w:t>
        </w:r>
      </w:hyperlink>
    </w:p>
    <w:p w:rsidR="006728A3" w:rsidRPr="000920EA" w:rsidRDefault="006728A3" w:rsidP="00E5450F">
      <w:pPr>
        <w:jc w:val="center"/>
        <w:rPr>
          <w:lang w:val="lt-LT"/>
        </w:rPr>
      </w:pPr>
      <w:r>
        <w:rPr>
          <w:lang w:val="lt-LT"/>
        </w:rPr>
        <w:t>Duomenys kaupiami ir saugomi Juridinių asmenų registre, kodas 188684054</w:t>
      </w:r>
    </w:p>
    <w:p w:rsidR="006728A3" w:rsidRPr="00E5450F" w:rsidRDefault="006728A3" w:rsidP="00E5450F">
      <w:pPr>
        <w:tabs>
          <w:tab w:val="left" w:pos="567"/>
        </w:tabs>
        <w:rPr>
          <w:sz w:val="4"/>
          <w:szCs w:val="4"/>
          <w:lang w:val="lt-LT"/>
        </w:rPr>
      </w:pPr>
      <w:r w:rsidRPr="006D0732">
        <w:rPr>
          <w:lang w:val="lt-LT"/>
        </w:rPr>
        <w:t>______________________________________________________________________________________________</w:t>
      </w:r>
      <w:r w:rsidR="00E5450F">
        <w:rPr>
          <w:lang w:val="lt-LT"/>
        </w:rPr>
        <w:t>______</w:t>
      </w:r>
    </w:p>
    <w:p w:rsidR="00E5450F" w:rsidRDefault="00E5450F" w:rsidP="002C1E61">
      <w:pPr>
        <w:pStyle w:val="Antrat3"/>
        <w:tabs>
          <w:tab w:val="clear" w:pos="180"/>
        </w:tabs>
        <w:spacing w:line="360" w:lineRule="auto"/>
        <w:ind w:left="0" w:firstLine="0"/>
        <w:jc w:val="left"/>
        <w:rPr>
          <w:sz w:val="20"/>
          <w:lang w:val="lt-LT"/>
        </w:rPr>
      </w:pPr>
    </w:p>
    <w:p w:rsidR="00261BB7" w:rsidRPr="002C1E61" w:rsidRDefault="00261BB7" w:rsidP="002C1E61">
      <w:pPr>
        <w:pStyle w:val="Antrat3"/>
        <w:tabs>
          <w:tab w:val="clear" w:pos="180"/>
        </w:tabs>
        <w:spacing w:line="360" w:lineRule="auto"/>
        <w:ind w:left="0" w:firstLine="0"/>
        <w:jc w:val="left"/>
        <w:rPr>
          <w:i w:val="0"/>
          <w:sz w:val="24"/>
          <w:u w:val="none"/>
          <w:lang w:val="lt-LT"/>
        </w:rPr>
      </w:pPr>
      <w:r w:rsidRPr="00261BB7">
        <w:rPr>
          <w:i w:val="0"/>
          <w:sz w:val="24"/>
          <w:u w:val="none"/>
          <w:lang w:val="lt-LT"/>
        </w:rPr>
        <w:t xml:space="preserve">Kaišiadorių rajono savivaldybės </w:t>
      </w:r>
      <w:r w:rsidR="002C1E61">
        <w:rPr>
          <w:i w:val="0"/>
          <w:sz w:val="24"/>
          <w:u w:val="none"/>
          <w:lang w:val="lt-LT"/>
        </w:rPr>
        <w:t>tarybai</w:t>
      </w:r>
    </w:p>
    <w:p w:rsidR="004176BF" w:rsidRPr="00BF5C65" w:rsidRDefault="00A41148" w:rsidP="00BF5C65">
      <w:pPr>
        <w:pStyle w:val="Antrat3"/>
        <w:tabs>
          <w:tab w:val="clear" w:pos="180"/>
        </w:tabs>
        <w:spacing w:line="360" w:lineRule="auto"/>
        <w:ind w:left="0" w:firstLine="0"/>
        <w:jc w:val="left"/>
        <w:rPr>
          <w:i w:val="0"/>
          <w:sz w:val="24"/>
          <w:u w:val="none"/>
          <w:lang w:val="lt-LT"/>
        </w:rPr>
      </w:pPr>
      <w:r w:rsidRPr="005212B3">
        <w:rPr>
          <w:i w:val="0"/>
          <w:iCs w:val="0"/>
          <w:sz w:val="23"/>
          <w:szCs w:val="23"/>
          <w:u w:val="none"/>
          <w:lang w:val="lt-LT"/>
        </w:rPr>
        <w:t xml:space="preserve">Kaišiadorių </w:t>
      </w:r>
      <w:r w:rsidR="000019BF" w:rsidRPr="00D612F0">
        <w:rPr>
          <w:i w:val="0"/>
          <w:iCs w:val="0"/>
          <w:sz w:val="23"/>
          <w:szCs w:val="23"/>
          <w:u w:val="none"/>
          <w:lang w:val="lt-LT"/>
        </w:rPr>
        <w:t xml:space="preserve">rajono </w:t>
      </w:r>
      <w:r w:rsidR="004C087D" w:rsidRPr="00D612F0">
        <w:rPr>
          <w:i w:val="0"/>
          <w:iCs w:val="0"/>
          <w:sz w:val="23"/>
          <w:szCs w:val="23"/>
          <w:u w:val="none"/>
          <w:lang w:val="lt-LT"/>
        </w:rPr>
        <w:t>savivaldybės administracijos</w:t>
      </w:r>
      <w:r w:rsidR="00B748EE" w:rsidRPr="005212B3">
        <w:rPr>
          <w:i w:val="0"/>
          <w:iCs w:val="0"/>
          <w:sz w:val="23"/>
          <w:szCs w:val="23"/>
          <w:u w:val="none"/>
          <w:lang w:val="lt-LT"/>
        </w:rPr>
        <w:t xml:space="preserve"> </w:t>
      </w:r>
      <w:r w:rsidR="00042227" w:rsidRPr="00261BB7">
        <w:rPr>
          <w:i w:val="0"/>
          <w:sz w:val="24"/>
          <w:u w:val="none"/>
          <w:lang w:val="lt-LT"/>
        </w:rPr>
        <w:t>direktoriui</w:t>
      </w:r>
    </w:p>
    <w:p w:rsidR="007D5FAC" w:rsidRPr="006520F7" w:rsidRDefault="007D5FAC" w:rsidP="006520F7">
      <w:pPr>
        <w:rPr>
          <w:lang w:val="lt-LT"/>
        </w:rPr>
      </w:pPr>
    </w:p>
    <w:p w:rsidR="00E623B0" w:rsidRPr="005212B3" w:rsidRDefault="006728A3" w:rsidP="00EB036E">
      <w:pPr>
        <w:pStyle w:val="Antrat3"/>
        <w:spacing w:line="360" w:lineRule="auto"/>
        <w:jc w:val="center"/>
        <w:rPr>
          <w:b/>
          <w:i w:val="0"/>
          <w:color w:val="2F5496"/>
          <w:sz w:val="24"/>
          <w:u w:val="none"/>
          <w:lang w:val="lt-LT"/>
        </w:rPr>
      </w:pPr>
      <w:r w:rsidRPr="005212B3">
        <w:rPr>
          <w:b/>
          <w:i w:val="0"/>
          <w:color w:val="2F5496"/>
          <w:sz w:val="24"/>
          <w:u w:val="none"/>
          <w:lang w:val="lt-LT"/>
        </w:rPr>
        <w:t>IŠVADA</w:t>
      </w:r>
    </w:p>
    <w:p w:rsidR="00E5450F" w:rsidRPr="005212B3" w:rsidRDefault="00E5450F" w:rsidP="00E5450F">
      <w:pPr>
        <w:rPr>
          <w:lang w:val="lt-LT"/>
        </w:rPr>
      </w:pPr>
    </w:p>
    <w:p w:rsidR="002C1E61" w:rsidRDefault="00B45552" w:rsidP="002C1E61">
      <w:pPr>
        <w:jc w:val="center"/>
        <w:rPr>
          <w:b/>
          <w:color w:val="2F5496"/>
          <w:sz w:val="24"/>
          <w:szCs w:val="24"/>
          <w:lang w:val="lt-LT"/>
        </w:rPr>
      </w:pPr>
      <w:r w:rsidRPr="005212B3">
        <w:rPr>
          <w:b/>
          <w:color w:val="2F5496"/>
          <w:sz w:val="24"/>
          <w:szCs w:val="24"/>
          <w:lang w:val="lt-LT"/>
        </w:rPr>
        <w:t xml:space="preserve">DĖL KAIŠIADORIŲ RAJONO SAVIVALDYBĖS </w:t>
      </w:r>
      <w:r w:rsidR="002C1E61" w:rsidRPr="005212B3">
        <w:rPr>
          <w:b/>
          <w:color w:val="2F5496"/>
          <w:sz w:val="24"/>
          <w:szCs w:val="24"/>
          <w:lang w:val="lt-LT"/>
        </w:rPr>
        <w:t xml:space="preserve">GALIMYBĖS SUTEIKTI GARANTIJĄ </w:t>
      </w:r>
      <w:r w:rsidR="00D612F0" w:rsidRPr="005212B3">
        <w:rPr>
          <w:b/>
          <w:color w:val="2F5496"/>
          <w:sz w:val="24"/>
          <w:szCs w:val="24"/>
          <w:lang w:val="lt-LT"/>
        </w:rPr>
        <w:t>UAB</w:t>
      </w:r>
      <w:r w:rsidR="002C1E61" w:rsidRPr="005212B3">
        <w:rPr>
          <w:b/>
          <w:color w:val="2F5496"/>
          <w:sz w:val="24"/>
          <w:szCs w:val="24"/>
          <w:lang w:val="lt-LT"/>
        </w:rPr>
        <w:t xml:space="preserve"> </w:t>
      </w:r>
      <w:r w:rsidR="002C1E61">
        <w:rPr>
          <w:color w:val="2F5496"/>
          <w:sz w:val="24"/>
          <w:szCs w:val="24"/>
          <w:lang w:val="lt-LT"/>
        </w:rPr>
        <w:t>„</w:t>
      </w:r>
      <w:r w:rsidR="002C1E61">
        <w:rPr>
          <w:b/>
          <w:color w:val="2F5496"/>
          <w:sz w:val="24"/>
          <w:szCs w:val="24"/>
          <w:lang w:val="lt-LT"/>
        </w:rPr>
        <w:t>KAIŠIADORIŲ</w:t>
      </w:r>
      <w:r w:rsidR="00D612F0">
        <w:rPr>
          <w:b/>
          <w:color w:val="2F5496"/>
          <w:sz w:val="24"/>
          <w:szCs w:val="24"/>
          <w:lang w:val="lt-LT"/>
        </w:rPr>
        <w:t xml:space="preserve"> </w:t>
      </w:r>
      <w:r w:rsidR="00524013">
        <w:rPr>
          <w:b/>
          <w:color w:val="2F5496"/>
          <w:sz w:val="24"/>
          <w:szCs w:val="24"/>
          <w:lang w:val="lt-LT"/>
        </w:rPr>
        <w:t>ŠILUMA</w:t>
      </w:r>
      <w:r w:rsidR="002C1E61">
        <w:rPr>
          <w:b/>
          <w:color w:val="2F5496"/>
          <w:sz w:val="24"/>
          <w:szCs w:val="24"/>
          <w:lang w:val="lt-LT"/>
        </w:rPr>
        <w:t>“</w:t>
      </w:r>
    </w:p>
    <w:p w:rsidR="006520F7" w:rsidRPr="007D5FAC" w:rsidRDefault="006520F7" w:rsidP="006520F7">
      <w:pPr>
        <w:rPr>
          <w:bCs/>
          <w:sz w:val="24"/>
          <w:szCs w:val="24"/>
          <w:lang w:val="lt-LT"/>
        </w:rPr>
      </w:pPr>
    </w:p>
    <w:p w:rsidR="00954C8D" w:rsidRPr="005212B3" w:rsidRDefault="00954C8D" w:rsidP="006520F7">
      <w:pPr>
        <w:rPr>
          <w:bCs/>
          <w:sz w:val="24"/>
          <w:szCs w:val="24"/>
          <w:lang w:val="lt-LT"/>
        </w:rPr>
      </w:pPr>
    </w:p>
    <w:p w:rsidR="00B644F7" w:rsidRDefault="00B644F7" w:rsidP="00B644F7">
      <w:pPr>
        <w:jc w:val="center"/>
        <w:rPr>
          <w:sz w:val="24"/>
          <w:szCs w:val="24"/>
          <w:lang w:val="lt-LT"/>
        </w:rPr>
      </w:pPr>
      <w:r>
        <w:rPr>
          <w:sz w:val="24"/>
          <w:szCs w:val="24"/>
          <w:lang w:val="lt-LT"/>
        </w:rPr>
        <w:t>202</w:t>
      </w:r>
      <w:r w:rsidR="00FD70EB">
        <w:rPr>
          <w:sz w:val="24"/>
          <w:szCs w:val="24"/>
          <w:lang w:val="lt-LT"/>
        </w:rPr>
        <w:t>5</w:t>
      </w:r>
      <w:r>
        <w:rPr>
          <w:sz w:val="24"/>
          <w:szCs w:val="24"/>
          <w:lang w:val="lt-LT"/>
        </w:rPr>
        <w:t xml:space="preserve"> m. </w:t>
      </w:r>
      <w:r w:rsidR="00FD70EB">
        <w:rPr>
          <w:sz w:val="24"/>
          <w:szCs w:val="24"/>
          <w:lang w:val="lt-LT"/>
        </w:rPr>
        <w:t>gruodžio</w:t>
      </w:r>
      <w:r w:rsidRPr="00F74D36">
        <w:rPr>
          <w:sz w:val="24"/>
          <w:szCs w:val="24"/>
          <w:lang w:val="lt-LT"/>
        </w:rPr>
        <w:t xml:space="preserve"> </w:t>
      </w:r>
      <w:r w:rsidR="00D81572">
        <w:rPr>
          <w:sz w:val="24"/>
          <w:szCs w:val="24"/>
          <w:lang w:val="lt-LT"/>
        </w:rPr>
        <w:t>2</w:t>
      </w:r>
      <w:r>
        <w:rPr>
          <w:sz w:val="24"/>
          <w:szCs w:val="24"/>
          <w:lang w:val="lt-LT"/>
        </w:rPr>
        <w:t xml:space="preserve"> d.  Nr. AK/01-</w:t>
      </w:r>
      <w:r w:rsidR="00513373">
        <w:rPr>
          <w:sz w:val="24"/>
          <w:szCs w:val="24"/>
          <w:lang w:val="lt-LT"/>
        </w:rPr>
        <w:t>4</w:t>
      </w:r>
    </w:p>
    <w:p w:rsidR="00B644F7" w:rsidRPr="00EB4516" w:rsidRDefault="00B644F7" w:rsidP="00B644F7">
      <w:pPr>
        <w:jc w:val="center"/>
        <w:rPr>
          <w:sz w:val="24"/>
          <w:szCs w:val="24"/>
          <w:lang w:val="lt-LT"/>
        </w:rPr>
      </w:pPr>
      <w:r>
        <w:rPr>
          <w:sz w:val="24"/>
          <w:szCs w:val="24"/>
          <w:lang w:val="lt-LT"/>
        </w:rPr>
        <w:t>Kaišiadorys</w:t>
      </w:r>
    </w:p>
    <w:p w:rsidR="00766B95" w:rsidRDefault="00766B95" w:rsidP="001C5B32">
      <w:pPr>
        <w:jc w:val="center"/>
        <w:rPr>
          <w:lang w:val="lt-LT"/>
        </w:rPr>
      </w:pPr>
    </w:p>
    <w:p w:rsidR="0071023D" w:rsidRDefault="0071023D" w:rsidP="001C5B32">
      <w:pPr>
        <w:jc w:val="center"/>
        <w:rPr>
          <w:lang w:val="lt-LT"/>
        </w:rPr>
      </w:pPr>
    </w:p>
    <w:p w:rsidR="0095532E" w:rsidRPr="00B10B83" w:rsidRDefault="00B10B83" w:rsidP="0078706A">
      <w:pPr>
        <w:spacing w:line="360" w:lineRule="auto"/>
        <w:ind w:firstLine="851"/>
        <w:jc w:val="both"/>
        <w:rPr>
          <w:sz w:val="24"/>
          <w:szCs w:val="24"/>
          <w:lang w:val="lt-LT"/>
        </w:rPr>
      </w:pPr>
      <w:r w:rsidRPr="00B10B83">
        <w:rPr>
          <w:sz w:val="24"/>
          <w:szCs w:val="24"/>
          <w:lang w:val="lt-LT"/>
        </w:rPr>
        <w:t>Vietos savivaldos įstatymas</w:t>
      </w:r>
      <w:r>
        <w:rPr>
          <w:rStyle w:val="Puslapioinaosnuoroda"/>
          <w:sz w:val="24"/>
          <w:szCs w:val="24"/>
          <w:lang w:val="lt-LT"/>
        </w:rPr>
        <w:footnoteReference w:id="1"/>
      </w:r>
      <w:r w:rsidRPr="00B10B83">
        <w:rPr>
          <w:sz w:val="24"/>
          <w:szCs w:val="24"/>
          <w:lang w:val="lt-LT"/>
        </w:rPr>
        <w:t xml:space="preserve"> nustato, kad </w:t>
      </w:r>
      <w:r w:rsidR="00B11C82">
        <w:rPr>
          <w:sz w:val="24"/>
          <w:szCs w:val="24"/>
          <w:lang w:val="lt-LT"/>
        </w:rPr>
        <w:t>s</w:t>
      </w:r>
      <w:r w:rsidRPr="00B10B83">
        <w:rPr>
          <w:sz w:val="24"/>
          <w:szCs w:val="24"/>
          <w:lang w:val="lt-LT"/>
        </w:rPr>
        <w:t>avivaldybės kontrolės ir audito tarnyba</w:t>
      </w:r>
      <w:r w:rsidR="00BA0A18">
        <w:rPr>
          <w:sz w:val="24"/>
          <w:szCs w:val="24"/>
          <w:lang w:val="lt-LT"/>
        </w:rPr>
        <w:t xml:space="preserve"> </w:t>
      </w:r>
      <w:r w:rsidRPr="00B10B83">
        <w:rPr>
          <w:sz w:val="24"/>
          <w:szCs w:val="24"/>
          <w:lang w:val="lt-LT"/>
        </w:rPr>
        <w:t xml:space="preserve">rengia ir </w:t>
      </w:r>
      <w:r w:rsidR="00B11C82">
        <w:rPr>
          <w:sz w:val="24"/>
          <w:szCs w:val="24"/>
          <w:lang w:val="lt-LT"/>
        </w:rPr>
        <w:t>s</w:t>
      </w:r>
      <w:r w:rsidRPr="00B10B83">
        <w:rPr>
          <w:sz w:val="24"/>
          <w:szCs w:val="24"/>
          <w:lang w:val="lt-LT"/>
        </w:rPr>
        <w:t xml:space="preserve">avivaldybės tarybai </w:t>
      </w:r>
      <w:r w:rsidR="00C116E9">
        <w:rPr>
          <w:sz w:val="24"/>
          <w:szCs w:val="24"/>
          <w:lang w:val="lt-LT"/>
        </w:rPr>
        <w:t xml:space="preserve">teikia </w:t>
      </w:r>
      <w:r w:rsidRPr="00B10B83">
        <w:rPr>
          <w:sz w:val="24"/>
          <w:szCs w:val="24"/>
          <w:lang w:val="lt-LT"/>
        </w:rPr>
        <w:t>sprendimams priimti reikalingas išvadas dėl</w:t>
      </w:r>
      <w:r w:rsidR="00BA0A18">
        <w:rPr>
          <w:sz w:val="24"/>
          <w:szCs w:val="24"/>
          <w:lang w:val="lt-LT"/>
        </w:rPr>
        <w:t xml:space="preserve"> </w:t>
      </w:r>
      <w:r w:rsidRPr="00B10B83">
        <w:rPr>
          <w:sz w:val="24"/>
          <w:szCs w:val="24"/>
          <w:lang w:val="lt-LT"/>
        </w:rPr>
        <w:t>savivaldybės</w:t>
      </w:r>
      <w:r w:rsidR="0095532E" w:rsidRPr="005212B3">
        <w:rPr>
          <w:sz w:val="24"/>
          <w:szCs w:val="24"/>
          <w:lang w:val="lt-LT"/>
        </w:rPr>
        <w:t xml:space="preserve"> </w:t>
      </w:r>
      <w:r w:rsidR="0095532E" w:rsidRPr="0095532E">
        <w:rPr>
          <w:sz w:val="24"/>
          <w:szCs w:val="24"/>
          <w:lang w:val="lt-LT"/>
        </w:rPr>
        <w:t>prisiimamų įsipareigojimų pagal paskolų finansinės nuomos (lizingo) ir kitų įsipareigojamųjų skolos dokumentų sutartis, garantijų suteikimo kreditoriams už savivaldybės valdomų įmonių prisiimamus įsipareigojimus pagal paskolų, finansinės nuomos (lizingo) ir kitų įsipareigojamųjų skolos dokumentų sutartis.</w:t>
      </w:r>
    </w:p>
    <w:p w:rsidR="009A6E15" w:rsidRDefault="009A6E15" w:rsidP="00524013">
      <w:pPr>
        <w:spacing w:line="360" w:lineRule="auto"/>
        <w:ind w:firstLine="851"/>
        <w:jc w:val="both"/>
        <w:rPr>
          <w:sz w:val="24"/>
          <w:lang w:val="lt-LT"/>
        </w:rPr>
      </w:pPr>
    </w:p>
    <w:p w:rsidR="009A6E15" w:rsidRDefault="009A6E15" w:rsidP="009A6E15">
      <w:pPr>
        <w:spacing w:line="360" w:lineRule="auto"/>
        <w:ind w:firstLine="851"/>
        <w:jc w:val="both"/>
        <w:rPr>
          <w:b/>
          <w:bCs/>
          <w:color w:val="000000"/>
          <w:sz w:val="24"/>
          <w:szCs w:val="24"/>
          <w:lang w:val="lt-LT"/>
        </w:rPr>
      </w:pPr>
      <w:r>
        <w:rPr>
          <w:b/>
          <w:bCs/>
          <w:color w:val="000000"/>
          <w:sz w:val="24"/>
          <w:szCs w:val="24"/>
          <w:lang w:val="lt-LT"/>
        </w:rPr>
        <w:t xml:space="preserve">Nuomonė dėl Kaišiadorių rajono savivaldybės galimybės suteikti garantiją UAB „Kaišiadorių šiluma“ </w:t>
      </w:r>
    </w:p>
    <w:p w:rsidR="00E5450F" w:rsidRPr="00FD70EB" w:rsidRDefault="00E5450F" w:rsidP="00E5450F">
      <w:pPr>
        <w:spacing w:line="360" w:lineRule="auto"/>
        <w:ind w:firstLine="851"/>
        <w:jc w:val="both"/>
        <w:rPr>
          <w:sz w:val="24"/>
          <w:szCs w:val="24"/>
          <w:lang w:val="lt-LT"/>
        </w:rPr>
      </w:pPr>
      <w:r>
        <w:rPr>
          <w:sz w:val="24"/>
          <w:szCs w:val="24"/>
          <w:lang w:val="lt-LT"/>
        </w:rPr>
        <w:t>Atsižvelgdami į Kaišiadorių</w:t>
      </w:r>
      <w:r w:rsidRPr="00B10B83">
        <w:rPr>
          <w:sz w:val="24"/>
          <w:szCs w:val="24"/>
          <w:lang w:val="lt-LT"/>
        </w:rPr>
        <w:t xml:space="preserve"> rajono savivaldybės mer</w:t>
      </w:r>
      <w:r>
        <w:rPr>
          <w:sz w:val="24"/>
          <w:szCs w:val="24"/>
          <w:lang w:val="lt-LT"/>
        </w:rPr>
        <w:t>o</w:t>
      </w:r>
      <w:r>
        <w:rPr>
          <w:rStyle w:val="Puslapioinaosnuoroda"/>
          <w:sz w:val="24"/>
          <w:szCs w:val="24"/>
          <w:lang w:val="lt-LT"/>
        </w:rPr>
        <w:footnoteReference w:id="2"/>
      </w:r>
      <w:r w:rsidRPr="00B10B83">
        <w:rPr>
          <w:sz w:val="24"/>
          <w:szCs w:val="24"/>
          <w:lang w:val="lt-LT"/>
        </w:rPr>
        <w:t xml:space="preserve"> rašt</w:t>
      </w:r>
      <w:r>
        <w:rPr>
          <w:sz w:val="24"/>
          <w:szCs w:val="24"/>
          <w:lang w:val="lt-LT"/>
        </w:rPr>
        <w:t>ą</w:t>
      </w:r>
      <w:r w:rsidR="00E91608">
        <w:rPr>
          <w:sz w:val="24"/>
          <w:szCs w:val="24"/>
          <w:lang w:val="lt-LT"/>
        </w:rPr>
        <w:t>,</w:t>
      </w:r>
      <w:r w:rsidRPr="00B10B83">
        <w:rPr>
          <w:sz w:val="24"/>
          <w:szCs w:val="24"/>
          <w:lang w:val="lt-LT"/>
        </w:rPr>
        <w:t xml:space="preserve"> </w:t>
      </w:r>
      <w:r>
        <w:rPr>
          <w:sz w:val="24"/>
          <w:szCs w:val="24"/>
          <w:lang w:val="lt-LT"/>
        </w:rPr>
        <w:t xml:space="preserve">parengėme ir pateikiame Kaišiadorių rajono savivaldybės tarybai </w:t>
      </w:r>
      <w:r w:rsidRPr="00B10B83">
        <w:rPr>
          <w:sz w:val="24"/>
          <w:szCs w:val="24"/>
          <w:lang w:val="lt-LT"/>
        </w:rPr>
        <w:t xml:space="preserve">išvadą dėl </w:t>
      </w:r>
      <w:r>
        <w:rPr>
          <w:sz w:val="24"/>
          <w:szCs w:val="24"/>
          <w:lang w:val="lt-LT"/>
        </w:rPr>
        <w:t>Kaišiadorių</w:t>
      </w:r>
      <w:r w:rsidRPr="00B10B83">
        <w:rPr>
          <w:sz w:val="24"/>
          <w:szCs w:val="24"/>
          <w:lang w:val="lt-LT"/>
        </w:rPr>
        <w:t xml:space="preserve"> rajono savivaldybės</w:t>
      </w:r>
      <w:r>
        <w:rPr>
          <w:sz w:val="24"/>
          <w:szCs w:val="24"/>
          <w:lang w:val="lt-LT"/>
        </w:rPr>
        <w:t xml:space="preserve"> (toliau – Savivaldybė)</w:t>
      </w:r>
      <w:r w:rsidRPr="00B10B83">
        <w:rPr>
          <w:sz w:val="24"/>
          <w:szCs w:val="24"/>
          <w:lang w:val="lt-LT"/>
        </w:rPr>
        <w:t xml:space="preserve"> galimybės </w:t>
      </w:r>
      <w:r>
        <w:rPr>
          <w:sz w:val="24"/>
          <w:szCs w:val="24"/>
          <w:lang w:val="lt-LT"/>
        </w:rPr>
        <w:t xml:space="preserve">suteikti </w:t>
      </w:r>
      <w:r w:rsidRPr="005E0A1D">
        <w:rPr>
          <w:sz w:val="24"/>
          <w:lang w:val="lt-LT"/>
        </w:rPr>
        <w:t>iki 500</w:t>
      </w:r>
      <w:r w:rsidR="00513373">
        <w:rPr>
          <w:sz w:val="24"/>
          <w:lang w:val="lt-LT"/>
        </w:rPr>
        <w:t xml:space="preserve"> </w:t>
      </w:r>
      <w:r w:rsidRPr="005E0A1D">
        <w:rPr>
          <w:sz w:val="24"/>
          <w:lang w:val="lt-LT"/>
        </w:rPr>
        <w:t>000 Eur garantiją</w:t>
      </w:r>
      <w:r w:rsidRPr="005212B3">
        <w:rPr>
          <w:sz w:val="24"/>
          <w:lang w:val="lt-LT"/>
        </w:rPr>
        <w:t xml:space="preserve"> UAB „Kaišiadorių šiluma“</w:t>
      </w:r>
      <w:r>
        <w:rPr>
          <w:sz w:val="24"/>
          <w:lang w:val="lt-LT"/>
        </w:rPr>
        <w:t xml:space="preserve"> </w:t>
      </w:r>
      <w:r w:rsidRPr="005E0A1D">
        <w:rPr>
          <w:sz w:val="24"/>
          <w:lang w:val="lt-LT"/>
        </w:rPr>
        <w:t>įgyvendinti projektą „Stasiūnų CŠT sistemos rekonstrukcija pastatant dvi konteinerines dujų katilines“, kurio numatoma vertė iki 500</w:t>
      </w:r>
      <w:r w:rsidR="005E6C58">
        <w:rPr>
          <w:sz w:val="24"/>
          <w:lang w:val="lt-LT"/>
        </w:rPr>
        <w:t xml:space="preserve"> </w:t>
      </w:r>
      <w:r w:rsidR="00513373">
        <w:rPr>
          <w:sz w:val="24"/>
          <w:lang w:val="lt-LT"/>
        </w:rPr>
        <w:t xml:space="preserve"> </w:t>
      </w:r>
      <w:r w:rsidRPr="005E0A1D">
        <w:rPr>
          <w:sz w:val="24"/>
          <w:lang w:val="lt-LT"/>
        </w:rPr>
        <w:t xml:space="preserve">000 Eur. </w:t>
      </w:r>
    </w:p>
    <w:p w:rsidR="009A6E15" w:rsidRPr="009A6E15" w:rsidRDefault="009A6E15" w:rsidP="005E5EDA">
      <w:pPr>
        <w:spacing w:line="360" w:lineRule="auto"/>
        <w:ind w:firstLine="851"/>
        <w:jc w:val="both"/>
        <w:rPr>
          <w:sz w:val="24"/>
          <w:szCs w:val="24"/>
          <w:lang w:val="lt-LT"/>
        </w:rPr>
      </w:pPr>
      <w:r w:rsidRPr="009A6E15">
        <w:rPr>
          <w:sz w:val="24"/>
          <w:szCs w:val="24"/>
          <w:lang w:val="lt-LT"/>
        </w:rPr>
        <w:t xml:space="preserve">Mūsų nuomone, </w:t>
      </w:r>
      <w:r w:rsidR="00E10432">
        <w:rPr>
          <w:sz w:val="24"/>
          <w:szCs w:val="24"/>
          <w:lang w:val="lt-LT"/>
        </w:rPr>
        <w:t>Kaišiadorių</w:t>
      </w:r>
      <w:r w:rsidRPr="009A6E15">
        <w:rPr>
          <w:sz w:val="24"/>
          <w:szCs w:val="24"/>
          <w:lang w:val="lt-LT"/>
        </w:rPr>
        <w:t xml:space="preserve"> rajono savivaldybei suteikus garantijas už UAB „</w:t>
      </w:r>
      <w:r w:rsidR="005E5EDA">
        <w:rPr>
          <w:sz w:val="24"/>
          <w:szCs w:val="24"/>
          <w:lang w:val="lt-LT"/>
        </w:rPr>
        <w:t xml:space="preserve">Kaišiadorių </w:t>
      </w:r>
      <w:r w:rsidRPr="009A6E15">
        <w:rPr>
          <w:sz w:val="24"/>
          <w:szCs w:val="24"/>
          <w:lang w:val="lt-LT"/>
        </w:rPr>
        <w:t>šilum</w:t>
      </w:r>
      <w:r w:rsidR="005E5EDA">
        <w:rPr>
          <w:sz w:val="24"/>
          <w:szCs w:val="24"/>
          <w:lang w:val="lt-LT"/>
        </w:rPr>
        <w:t>a</w:t>
      </w:r>
      <w:r w:rsidRPr="009A6E15">
        <w:rPr>
          <w:sz w:val="24"/>
          <w:szCs w:val="24"/>
          <w:lang w:val="lt-LT"/>
        </w:rPr>
        <w:t xml:space="preserve">“ imamą ilgalaikę </w:t>
      </w:r>
      <w:r w:rsidR="005E5EDA">
        <w:rPr>
          <w:sz w:val="24"/>
          <w:szCs w:val="24"/>
          <w:lang w:val="lt-LT"/>
        </w:rPr>
        <w:t>500</w:t>
      </w:r>
      <w:r w:rsidR="002F06B1">
        <w:rPr>
          <w:sz w:val="24"/>
          <w:szCs w:val="24"/>
          <w:lang w:val="lt-LT"/>
        </w:rPr>
        <w:t xml:space="preserve"> </w:t>
      </w:r>
      <w:r w:rsidR="005E5EDA">
        <w:rPr>
          <w:sz w:val="24"/>
          <w:szCs w:val="24"/>
          <w:lang w:val="lt-LT"/>
        </w:rPr>
        <w:t>000,00</w:t>
      </w:r>
      <w:r w:rsidRPr="009A6E15">
        <w:rPr>
          <w:sz w:val="24"/>
          <w:szCs w:val="24"/>
          <w:lang w:val="lt-LT"/>
        </w:rPr>
        <w:t xml:space="preserve"> Eur paskolą </w:t>
      </w:r>
      <w:r w:rsidR="005E5EDA" w:rsidRPr="005E0A1D">
        <w:rPr>
          <w:sz w:val="24"/>
          <w:lang w:val="lt-LT"/>
        </w:rPr>
        <w:t>Stasiūnų CŠT sistemos rekonstrukcija</w:t>
      </w:r>
      <w:r w:rsidR="005E5EDA">
        <w:rPr>
          <w:sz w:val="24"/>
          <w:lang w:val="lt-LT"/>
        </w:rPr>
        <w:t>i</w:t>
      </w:r>
      <w:r w:rsidR="005E6C58">
        <w:rPr>
          <w:sz w:val="24"/>
          <w:lang w:val="lt-LT"/>
        </w:rPr>
        <w:t xml:space="preserve"> – </w:t>
      </w:r>
      <w:r w:rsidR="005E5EDA" w:rsidRPr="005E0A1D">
        <w:rPr>
          <w:sz w:val="24"/>
          <w:lang w:val="lt-LT"/>
        </w:rPr>
        <w:t>dvi</w:t>
      </w:r>
      <w:r w:rsidR="005E6C58">
        <w:rPr>
          <w:sz w:val="24"/>
          <w:lang w:val="lt-LT"/>
        </w:rPr>
        <w:t>ejų</w:t>
      </w:r>
      <w:r w:rsidR="005E5EDA" w:rsidRPr="005E0A1D">
        <w:rPr>
          <w:sz w:val="24"/>
          <w:lang w:val="lt-LT"/>
        </w:rPr>
        <w:t xml:space="preserve"> konteinerin</w:t>
      </w:r>
      <w:r w:rsidR="005E6C58">
        <w:rPr>
          <w:sz w:val="24"/>
          <w:lang w:val="lt-LT"/>
        </w:rPr>
        <w:t>ių</w:t>
      </w:r>
      <w:r w:rsidR="005E5EDA" w:rsidRPr="005E0A1D">
        <w:rPr>
          <w:sz w:val="24"/>
          <w:lang w:val="lt-LT"/>
        </w:rPr>
        <w:t xml:space="preserve"> dujų </w:t>
      </w:r>
      <w:r w:rsidR="005E5EDA" w:rsidRPr="005E0A1D">
        <w:rPr>
          <w:sz w:val="24"/>
          <w:lang w:val="lt-LT"/>
        </w:rPr>
        <w:lastRenderedPageBreak/>
        <w:t>katilin</w:t>
      </w:r>
      <w:r w:rsidR="005E6C58">
        <w:rPr>
          <w:sz w:val="24"/>
          <w:lang w:val="lt-LT"/>
        </w:rPr>
        <w:t>ių</w:t>
      </w:r>
      <w:r w:rsidR="005E5EDA" w:rsidRPr="009A6E15">
        <w:rPr>
          <w:sz w:val="24"/>
          <w:szCs w:val="24"/>
          <w:lang w:val="lt-LT"/>
        </w:rPr>
        <w:t xml:space="preserve"> </w:t>
      </w:r>
      <w:r w:rsidRPr="009A6E15">
        <w:rPr>
          <w:sz w:val="24"/>
          <w:szCs w:val="24"/>
          <w:lang w:val="lt-LT"/>
        </w:rPr>
        <w:t>inžinerinių tinklų statybos darbams</w:t>
      </w:r>
      <w:r w:rsidR="005E5EDA">
        <w:rPr>
          <w:sz w:val="24"/>
          <w:szCs w:val="24"/>
          <w:lang w:val="lt-LT"/>
        </w:rPr>
        <w:t xml:space="preserve"> </w:t>
      </w:r>
      <w:r w:rsidRPr="005E5EDA">
        <w:rPr>
          <w:sz w:val="24"/>
          <w:szCs w:val="24"/>
          <w:lang w:val="lt-LT"/>
        </w:rPr>
        <w:t>finansuot</w:t>
      </w:r>
      <w:r w:rsidR="005E5EDA">
        <w:rPr>
          <w:sz w:val="24"/>
          <w:szCs w:val="24"/>
          <w:lang w:val="lt-LT"/>
        </w:rPr>
        <w:t>i</w:t>
      </w:r>
      <w:r w:rsidR="00864B48">
        <w:rPr>
          <w:sz w:val="24"/>
          <w:szCs w:val="24"/>
          <w:lang w:val="lt-LT"/>
        </w:rPr>
        <w:t>,</w:t>
      </w:r>
      <w:r w:rsidR="005E5EDA">
        <w:rPr>
          <w:sz w:val="24"/>
          <w:szCs w:val="24"/>
          <w:lang w:val="lt-LT"/>
        </w:rPr>
        <w:t xml:space="preserve"> </w:t>
      </w:r>
      <w:r w:rsidRPr="009A6E15">
        <w:rPr>
          <w:sz w:val="24"/>
          <w:szCs w:val="24"/>
          <w:lang w:val="lt-LT"/>
        </w:rPr>
        <w:t>Fiskalinės sutarties įgyvendinimo konstituciniame įstatyme</w:t>
      </w:r>
      <w:r w:rsidR="00513373">
        <w:rPr>
          <w:rStyle w:val="Puslapioinaosnuoroda"/>
          <w:sz w:val="24"/>
          <w:szCs w:val="24"/>
          <w:lang w:val="lt-LT"/>
        </w:rPr>
        <w:footnoteReference w:id="3"/>
      </w:r>
      <w:r w:rsidRPr="009A6E15">
        <w:rPr>
          <w:sz w:val="24"/>
          <w:szCs w:val="24"/>
          <w:lang w:val="lt-LT"/>
        </w:rPr>
        <w:t xml:space="preserve"> nustatytas</w:t>
      </w:r>
      <w:r w:rsidR="005E5EDA">
        <w:rPr>
          <w:sz w:val="24"/>
          <w:szCs w:val="24"/>
          <w:lang w:val="lt-LT"/>
        </w:rPr>
        <w:t xml:space="preserve"> </w:t>
      </w:r>
      <w:r w:rsidRPr="009A6E15">
        <w:rPr>
          <w:sz w:val="24"/>
          <w:szCs w:val="24"/>
          <w:lang w:val="lt-LT"/>
        </w:rPr>
        <w:t>Savivaldybės prisiimtų įsipareigojimų pagal garantijas limitas nebus viršytas.</w:t>
      </w:r>
    </w:p>
    <w:p w:rsidR="009A6E15" w:rsidRPr="009A6E15" w:rsidRDefault="009A6E15" w:rsidP="008927B6">
      <w:pPr>
        <w:spacing w:line="360" w:lineRule="auto"/>
        <w:jc w:val="both"/>
        <w:rPr>
          <w:sz w:val="24"/>
          <w:szCs w:val="24"/>
          <w:lang w:val="lt-LT"/>
        </w:rPr>
      </w:pPr>
    </w:p>
    <w:p w:rsidR="009A6E15" w:rsidRDefault="009A6E15" w:rsidP="005E5EDA">
      <w:pPr>
        <w:spacing w:line="360" w:lineRule="auto"/>
        <w:ind w:firstLine="851"/>
        <w:jc w:val="both"/>
        <w:rPr>
          <w:b/>
          <w:bCs/>
          <w:sz w:val="24"/>
          <w:szCs w:val="24"/>
          <w:lang w:val="lt-LT"/>
        </w:rPr>
      </w:pPr>
      <w:r w:rsidRPr="00BF5C65">
        <w:rPr>
          <w:b/>
          <w:bCs/>
          <w:sz w:val="24"/>
          <w:szCs w:val="24"/>
          <w:lang w:val="lt-LT"/>
        </w:rPr>
        <w:t xml:space="preserve">Pagrindas pareikšti nuomonę dėl </w:t>
      </w:r>
      <w:r w:rsidR="005E5EDA" w:rsidRPr="00BF5C65">
        <w:rPr>
          <w:b/>
          <w:bCs/>
          <w:sz w:val="24"/>
          <w:szCs w:val="24"/>
          <w:lang w:val="lt-LT"/>
        </w:rPr>
        <w:t>Kaišiadorių</w:t>
      </w:r>
      <w:r w:rsidRPr="00BF5C65">
        <w:rPr>
          <w:b/>
          <w:bCs/>
          <w:sz w:val="24"/>
          <w:szCs w:val="24"/>
          <w:lang w:val="lt-LT"/>
        </w:rPr>
        <w:t xml:space="preserve"> rajono savivaldybės galimybės</w:t>
      </w:r>
      <w:r w:rsidR="005E5EDA" w:rsidRPr="00BF5C65">
        <w:rPr>
          <w:b/>
          <w:bCs/>
          <w:sz w:val="24"/>
          <w:szCs w:val="24"/>
          <w:lang w:val="lt-LT"/>
        </w:rPr>
        <w:t xml:space="preserve"> </w:t>
      </w:r>
      <w:r w:rsidRPr="00BF5C65">
        <w:rPr>
          <w:b/>
          <w:bCs/>
          <w:sz w:val="24"/>
          <w:szCs w:val="24"/>
          <w:lang w:val="lt-LT"/>
        </w:rPr>
        <w:t>suteikti garantiją UAB „</w:t>
      </w:r>
      <w:r w:rsidR="005E5EDA" w:rsidRPr="00BF5C65">
        <w:rPr>
          <w:b/>
          <w:bCs/>
          <w:sz w:val="24"/>
          <w:szCs w:val="24"/>
          <w:lang w:val="lt-LT"/>
        </w:rPr>
        <w:t>Kaišiadorių</w:t>
      </w:r>
      <w:r w:rsidRPr="00BF5C65">
        <w:rPr>
          <w:b/>
          <w:bCs/>
          <w:sz w:val="24"/>
          <w:szCs w:val="24"/>
          <w:lang w:val="lt-LT"/>
        </w:rPr>
        <w:t xml:space="preserve"> šilum</w:t>
      </w:r>
      <w:r w:rsidR="005E5EDA" w:rsidRPr="00BF5C65">
        <w:rPr>
          <w:b/>
          <w:bCs/>
          <w:sz w:val="24"/>
          <w:szCs w:val="24"/>
          <w:lang w:val="lt-LT"/>
        </w:rPr>
        <w:t>a</w:t>
      </w:r>
      <w:r w:rsidRPr="00BF5C65">
        <w:rPr>
          <w:b/>
          <w:bCs/>
          <w:sz w:val="24"/>
          <w:szCs w:val="24"/>
          <w:lang w:val="lt-LT"/>
        </w:rPr>
        <w:t xml:space="preserve">“ </w:t>
      </w:r>
    </w:p>
    <w:p w:rsidR="00E91608" w:rsidRPr="00BF5C65" w:rsidRDefault="00E91608" w:rsidP="005E5EDA">
      <w:pPr>
        <w:spacing w:line="360" w:lineRule="auto"/>
        <w:ind w:firstLine="851"/>
        <w:jc w:val="both"/>
        <w:rPr>
          <w:b/>
          <w:bCs/>
          <w:sz w:val="24"/>
          <w:szCs w:val="24"/>
          <w:lang w:val="lt-LT"/>
        </w:rPr>
      </w:pPr>
    </w:p>
    <w:p w:rsidR="00E91608" w:rsidRDefault="00E91608" w:rsidP="005E5EDA">
      <w:pPr>
        <w:spacing w:line="360" w:lineRule="auto"/>
        <w:ind w:firstLine="851"/>
        <w:jc w:val="both"/>
        <w:rPr>
          <w:sz w:val="24"/>
          <w:szCs w:val="24"/>
          <w:lang w:val="lt-LT"/>
        </w:rPr>
      </w:pPr>
      <w:r>
        <w:rPr>
          <w:sz w:val="24"/>
          <w:szCs w:val="24"/>
          <w:lang w:val="lt-LT"/>
        </w:rPr>
        <w:t>Rengdami šią išvadą atlikome atitikties teisės aktams vertinimą.</w:t>
      </w:r>
    </w:p>
    <w:p w:rsidR="009A6E15" w:rsidRPr="009A6E15" w:rsidRDefault="009A6E15" w:rsidP="005E5EDA">
      <w:pPr>
        <w:spacing w:line="360" w:lineRule="auto"/>
        <w:ind w:firstLine="851"/>
        <w:jc w:val="both"/>
        <w:rPr>
          <w:sz w:val="24"/>
          <w:szCs w:val="24"/>
          <w:lang w:val="lt-LT"/>
        </w:rPr>
      </w:pPr>
      <w:r w:rsidRPr="009A6E15">
        <w:rPr>
          <w:sz w:val="24"/>
          <w:szCs w:val="24"/>
          <w:lang w:val="lt-LT"/>
        </w:rPr>
        <w:t>Biudžeto sandaros įstatyme</w:t>
      </w:r>
      <w:r w:rsidR="005E5EDA">
        <w:rPr>
          <w:rStyle w:val="Puslapioinaosnuoroda"/>
          <w:sz w:val="24"/>
          <w:szCs w:val="24"/>
          <w:lang w:val="lt-LT"/>
        </w:rPr>
        <w:footnoteReference w:id="4"/>
      </w:r>
      <w:r w:rsidRPr="009A6E15">
        <w:rPr>
          <w:sz w:val="24"/>
          <w:szCs w:val="24"/>
          <w:lang w:val="lt-LT"/>
        </w:rPr>
        <w:t xml:space="preserve"> nurodyta, kad savivaldybės, laikydamosi Fiskalinės</w:t>
      </w:r>
      <w:r w:rsidR="005E5EDA">
        <w:rPr>
          <w:sz w:val="24"/>
          <w:szCs w:val="24"/>
          <w:lang w:val="lt-LT"/>
        </w:rPr>
        <w:t xml:space="preserve"> </w:t>
      </w:r>
      <w:r w:rsidRPr="009A6E15">
        <w:rPr>
          <w:sz w:val="24"/>
          <w:szCs w:val="24"/>
          <w:lang w:val="lt-LT"/>
        </w:rPr>
        <w:t>sutarties įgyvendinimo konstituciniame įstatyme ir tam tikrų metų biudžeto patvirtinimo</w:t>
      </w:r>
      <w:r w:rsidR="005E5EDA">
        <w:rPr>
          <w:sz w:val="24"/>
          <w:szCs w:val="24"/>
          <w:lang w:val="lt-LT"/>
        </w:rPr>
        <w:t xml:space="preserve"> </w:t>
      </w:r>
      <w:r w:rsidRPr="009A6E15">
        <w:rPr>
          <w:sz w:val="24"/>
          <w:szCs w:val="24"/>
          <w:lang w:val="lt-LT"/>
        </w:rPr>
        <w:t>įstatyme nustatytų skolinimosi limitų (jeigu tokie limitai nustatomi), Vyriausybės nustatyta</w:t>
      </w:r>
      <w:r w:rsidR="005E5EDA">
        <w:rPr>
          <w:sz w:val="24"/>
          <w:szCs w:val="24"/>
          <w:lang w:val="lt-LT"/>
        </w:rPr>
        <w:t xml:space="preserve"> </w:t>
      </w:r>
      <w:r w:rsidRPr="009A6E15">
        <w:rPr>
          <w:sz w:val="24"/>
          <w:szCs w:val="24"/>
          <w:lang w:val="lt-LT"/>
        </w:rPr>
        <w:t>tvarka</w:t>
      </w:r>
      <w:r w:rsidR="005E5EDA">
        <w:rPr>
          <w:rStyle w:val="Puslapioinaosnuoroda"/>
          <w:sz w:val="24"/>
          <w:szCs w:val="24"/>
          <w:lang w:val="lt-LT"/>
        </w:rPr>
        <w:footnoteReference w:id="5"/>
      </w:r>
      <w:r w:rsidRPr="009A6E15">
        <w:rPr>
          <w:sz w:val="24"/>
          <w:szCs w:val="24"/>
          <w:lang w:val="lt-LT"/>
        </w:rPr>
        <w:t xml:space="preserve"> gali teikti garantijas dėl savivaldybės valdomų įmonių prisiimamų įsipareigojimų</w:t>
      </w:r>
      <w:r w:rsidR="005E5EDA">
        <w:rPr>
          <w:sz w:val="24"/>
          <w:szCs w:val="24"/>
          <w:lang w:val="lt-LT"/>
        </w:rPr>
        <w:t xml:space="preserve"> </w:t>
      </w:r>
      <w:r w:rsidRPr="009A6E15">
        <w:rPr>
          <w:sz w:val="24"/>
          <w:szCs w:val="24"/>
          <w:lang w:val="lt-LT"/>
        </w:rPr>
        <w:t>pagal paskolų sutartis, finansinės nuomos (lizingo) sutartis ir sutartis pagal kitus</w:t>
      </w:r>
      <w:r w:rsidR="005E5EDA">
        <w:rPr>
          <w:sz w:val="24"/>
          <w:szCs w:val="24"/>
          <w:lang w:val="lt-LT"/>
        </w:rPr>
        <w:t xml:space="preserve"> </w:t>
      </w:r>
      <w:r w:rsidRPr="009A6E15">
        <w:rPr>
          <w:sz w:val="24"/>
          <w:szCs w:val="24"/>
          <w:lang w:val="lt-LT"/>
        </w:rPr>
        <w:t>įsipareigojamuosius skolos dokumentus.</w:t>
      </w:r>
    </w:p>
    <w:p w:rsidR="009A6E15" w:rsidRPr="009A6E15" w:rsidRDefault="009A6E15" w:rsidP="005E5EDA">
      <w:pPr>
        <w:spacing w:line="360" w:lineRule="auto"/>
        <w:ind w:firstLine="851"/>
        <w:jc w:val="both"/>
        <w:rPr>
          <w:sz w:val="24"/>
          <w:szCs w:val="24"/>
          <w:lang w:val="lt-LT"/>
        </w:rPr>
      </w:pPr>
      <w:r w:rsidRPr="009A6E15">
        <w:rPr>
          <w:sz w:val="24"/>
          <w:szCs w:val="24"/>
          <w:lang w:val="lt-LT"/>
        </w:rPr>
        <w:t>Savivaldybių skolinimosi taisyklėse nurodyta</w:t>
      </w:r>
      <w:r w:rsidR="005E5EDA">
        <w:rPr>
          <w:rStyle w:val="Puslapioinaosnuoroda"/>
          <w:sz w:val="24"/>
          <w:szCs w:val="24"/>
          <w:lang w:val="lt-LT"/>
        </w:rPr>
        <w:footnoteReference w:id="6"/>
      </w:r>
      <w:r w:rsidRPr="009A6E15">
        <w:rPr>
          <w:sz w:val="24"/>
          <w:szCs w:val="24"/>
          <w:lang w:val="lt-LT"/>
        </w:rPr>
        <w:t>, kad savivaldybė turi įvertinti, ar</w:t>
      </w:r>
      <w:r w:rsidR="005E5EDA">
        <w:rPr>
          <w:sz w:val="24"/>
          <w:szCs w:val="24"/>
          <w:lang w:val="lt-LT"/>
        </w:rPr>
        <w:t xml:space="preserve"> </w:t>
      </w:r>
      <w:r w:rsidRPr="009A6E15">
        <w:rPr>
          <w:sz w:val="24"/>
          <w:szCs w:val="24"/>
          <w:lang w:val="lt-LT"/>
        </w:rPr>
        <w:t>prisiimdama skolinius įsipareigojimus pagal garantijas neviršys Lietuvos Respublikos</w:t>
      </w:r>
      <w:r w:rsidR="005E5EDA">
        <w:rPr>
          <w:sz w:val="24"/>
          <w:szCs w:val="24"/>
          <w:lang w:val="lt-LT"/>
        </w:rPr>
        <w:t xml:space="preserve"> </w:t>
      </w:r>
      <w:r w:rsidRPr="009A6E15">
        <w:rPr>
          <w:sz w:val="24"/>
          <w:szCs w:val="24"/>
          <w:lang w:val="lt-LT"/>
        </w:rPr>
        <w:t>fiskalinės sutarties įgyvendinimo konstituciniame įstatyme ir Lietuvos Respublikos</w:t>
      </w:r>
      <w:r w:rsidR="005E5EDA">
        <w:rPr>
          <w:sz w:val="24"/>
          <w:szCs w:val="24"/>
          <w:lang w:val="lt-LT"/>
        </w:rPr>
        <w:t xml:space="preserve"> </w:t>
      </w:r>
      <w:r w:rsidRPr="009A6E15">
        <w:rPr>
          <w:sz w:val="24"/>
          <w:szCs w:val="24"/>
          <w:lang w:val="lt-LT"/>
        </w:rPr>
        <w:t>atitinkamų metų valstybės biudžeto ir savivaldybių biudžetų finansinių rodiklių patvirtinimo</w:t>
      </w:r>
      <w:r w:rsidR="005E5EDA">
        <w:rPr>
          <w:sz w:val="24"/>
          <w:szCs w:val="24"/>
          <w:lang w:val="lt-LT"/>
        </w:rPr>
        <w:t xml:space="preserve"> </w:t>
      </w:r>
      <w:r w:rsidRPr="009A6E15">
        <w:rPr>
          <w:sz w:val="24"/>
          <w:szCs w:val="24"/>
          <w:lang w:val="lt-LT"/>
        </w:rPr>
        <w:t>įstatyme nustatyto garantijų limito.</w:t>
      </w:r>
    </w:p>
    <w:p w:rsidR="009A6E15" w:rsidRDefault="009A6E15" w:rsidP="005E5EDA">
      <w:pPr>
        <w:spacing w:line="360" w:lineRule="auto"/>
        <w:ind w:firstLine="851"/>
        <w:jc w:val="both"/>
        <w:rPr>
          <w:sz w:val="24"/>
          <w:szCs w:val="24"/>
          <w:lang w:val="lt-LT"/>
        </w:rPr>
      </w:pPr>
      <w:r w:rsidRPr="009A6E15">
        <w:rPr>
          <w:sz w:val="24"/>
          <w:szCs w:val="24"/>
          <w:lang w:val="lt-LT"/>
        </w:rPr>
        <w:t>Fiskalinės sutarties įgyvendinimo konstituciniame įstatyme</w:t>
      </w:r>
      <w:r w:rsidR="005E5EDA">
        <w:rPr>
          <w:rStyle w:val="Puslapioinaosnuoroda"/>
          <w:sz w:val="24"/>
          <w:szCs w:val="24"/>
          <w:lang w:val="lt-LT"/>
        </w:rPr>
        <w:footnoteReference w:id="7"/>
      </w:r>
      <w:r w:rsidRPr="009A6E15">
        <w:rPr>
          <w:sz w:val="24"/>
          <w:szCs w:val="24"/>
          <w:lang w:val="lt-LT"/>
        </w:rPr>
        <w:t xml:space="preserve"> nustatyta, kad</w:t>
      </w:r>
      <w:r w:rsidR="005E5EDA">
        <w:rPr>
          <w:sz w:val="24"/>
          <w:szCs w:val="24"/>
          <w:lang w:val="lt-LT"/>
        </w:rPr>
        <w:t xml:space="preserve"> </w:t>
      </w:r>
      <w:r w:rsidRPr="009A6E15">
        <w:rPr>
          <w:sz w:val="24"/>
          <w:szCs w:val="24"/>
          <w:lang w:val="lt-LT"/>
        </w:rPr>
        <w:t>savivaldybės prisiimti įsipareigojimai pagal garantijas dėl savivaldybės valdomų įmonių</w:t>
      </w:r>
      <w:r w:rsidR="005E5EDA">
        <w:rPr>
          <w:sz w:val="24"/>
          <w:szCs w:val="24"/>
          <w:lang w:val="lt-LT"/>
        </w:rPr>
        <w:t xml:space="preserve"> </w:t>
      </w:r>
      <w:r w:rsidRPr="009A6E15">
        <w:rPr>
          <w:sz w:val="24"/>
          <w:szCs w:val="24"/>
          <w:lang w:val="lt-LT"/>
        </w:rPr>
        <w:t>prisiimtų, bet dar neįvykdytų įsipareigojimų grąžinti kreditoriams lėšas pagal paskolų</w:t>
      </w:r>
      <w:r w:rsidR="005E5EDA">
        <w:rPr>
          <w:sz w:val="24"/>
          <w:szCs w:val="24"/>
          <w:lang w:val="lt-LT"/>
        </w:rPr>
        <w:t xml:space="preserve"> </w:t>
      </w:r>
      <w:r w:rsidRPr="009A6E15">
        <w:rPr>
          <w:sz w:val="24"/>
          <w:szCs w:val="24"/>
          <w:lang w:val="lt-LT"/>
        </w:rPr>
        <w:t>sutartis, finansinės nuomos (lizingo) sutartis ar kitus įsipareigojamuosius skolos</w:t>
      </w:r>
      <w:r w:rsidR="005E5EDA">
        <w:rPr>
          <w:sz w:val="24"/>
          <w:szCs w:val="24"/>
          <w:lang w:val="lt-LT"/>
        </w:rPr>
        <w:t xml:space="preserve"> </w:t>
      </w:r>
      <w:r w:rsidRPr="009A6E15">
        <w:rPr>
          <w:sz w:val="24"/>
          <w:szCs w:val="24"/>
          <w:lang w:val="lt-LT"/>
        </w:rPr>
        <w:t>dokumentus negali viršyti 10 procentų valstybės biudžeto ir savivaldybių biudžetų</w:t>
      </w:r>
      <w:r w:rsidR="005E5EDA">
        <w:rPr>
          <w:sz w:val="24"/>
          <w:szCs w:val="24"/>
          <w:lang w:val="lt-LT"/>
        </w:rPr>
        <w:t xml:space="preserve"> </w:t>
      </w:r>
      <w:r w:rsidRPr="009A6E15">
        <w:rPr>
          <w:sz w:val="24"/>
          <w:szCs w:val="24"/>
          <w:lang w:val="lt-LT"/>
        </w:rPr>
        <w:t>finansinių rodiklių patvirtinimo įstatyme nurodytų tiems metams prognozuojamų</w:t>
      </w:r>
      <w:r w:rsidR="005E5EDA">
        <w:rPr>
          <w:sz w:val="24"/>
          <w:szCs w:val="24"/>
          <w:lang w:val="lt-LT"/>
        </w:rPr>
        <w:t xml:space="preserve"> </w:t>
      </w:r>
      <w:r w:rsidRPr="009A6E15">
        <w:rPr>
          <w:sz w:val="24"/>
          <w:szCs w:val="24"/>
          <w:lang w:val="lt-LT"/>
        </w:rPr>
        <w:t>savivaldybės biudžeto pajamų iš gyventojų pajamų mokesčio ir paskutinių pasibaigusių</w:t>
      </w:r>
      <w:r w:rsidR="005E5EDA">
        <w:rPr>
          <w:sz w:val="24"/>
          <w:szCs w:val="24"/>
          <w:lang w:val="lt-LT"/>
        </w:rPr>
        <w:t xml:space="preserve"> </w:t>
      </w:r>
      <w:r w:rsidRPr="009A6E15">
        <w:rPr>
          <w:sz w:val="24"/>
          <w:szCs w:val="24"/>
          <w:lang w:val="lt-LT"/>
        </w:rPr>
        <w:t>metų savivaldybės biudžeto gautų pajamų, išskyrus iš gyventojų pajamų mokesčio gautas</w:t>
      </w:r>
      <w:r w:rsidR="005E5EDA">
        <w:rPr>
          <w:sz w:val="24"/>
          <w:szCs w:val="24"/>
          <w:lang w:val="lt-LT"/>
        </w:rPr>
        <w:t xml:space="preserve"> </w:t>
      </w:r>
      <w:r w:rsidRPr="009A6E15">
        <w:rPr>
          <w:sz w:val="24"/>
          <w:szCs w:val="24"/>
          <w:lang w:val="lt-LT"/>
        </w:rPr>
        <w:t>pajamas ir valstybės biudžeto dotacijas, sumos.</w:t>
      </w:r>
    </w:p>
    <w:p w:rsidR="009A6E15" w:rsidRPr="009A6E15" w:rsidRDefault="009A6E15" w:rsidP="009D5FF5">
      <w:pPr>
        <w:spacing w:line="360" w:lineRule="auto"/>
        <w:ind w:firstLine="851"/>
        <w:jc w:val="both"/>
        <w:rPr>
          <w:sz w:val="24"/>
          <w:szCs w:val="24"/>
          <w:lang w:val="lt-LT"/>
        </w:rPr>
      </w:pPr>
      <w:r w:rsidRPr="009A6E15">
        <w:rPr>
          <w:sz w:val="24"/>
          <w:szCs w:val="24"/>
          <w:lang w:val="lt-LT"/>
        </w:rPr>
        <w:t>Vadovauda</w:t>
      </w:r>
      <w:r w:rsidR="00E91608">
        <w:rPr>
          <w:sz w:val="24"/>
          <w:szCs w:val="24"/>
          <w:lang w:val="lt-LT"/>
        </w:rPr>
        <w:t>m</w:t>
      </w:r>
      <w:r w:rsidR="005E6C58">
        <w:rPr>
          <w:sz w:val="24"/>
          <w:szCs w:val="24"/>
          <w:lang w:val="lt-LT"/>
        </w:rPr>
        <w:t>a</w:t>
      </w:r>
      <w:r w:rsidR="00E91608">
        <w:rPr>
          <w:sz w:val="24"/>
          <w:szCs w:val="24"/>
          <w:lang w:val="lt-LT"/>
        </w:rPr>
        <w:t>si</w:t>
      </w:r>
      <w:r w:rsidRPr="009A6E15">
        <w:rPr>
          <w:sz w:val="24"/>
          <w:szCs w:val="24"/>
          <w:lang w:val="lt-LT"/>
        </w:rPr>
        <w:t xml:space="preserve"> Fiskalinės sutarties įgyvendinimo konstituciniu įstatymu ir 2025–2027 metų biudžeto patvirtinimo įstatymu, pagal </w:t>
      </w:r>
      <w:r w:rsidR="005E5EDA">
        <w:rPr>
          <w:sz w:val="24"/>
          <w:szCs w:val="24"/>
          <w:lang w:val="lt-LT"/>
        </w:rPr>
        <w:t>Kaišiadorių</w:t>
      </w:r>
      <w:r w:rsidRPr="009A6E15">
        <w:rPr>
          <w:sz w:val="24"/>
          <w:szCs w:val="24"/>
          <w:lang w:val="lt-LT"/>
        </w:rPr>
        <w:t xml:space="preserve"> rajono savivaldybės</w:t>
      </w:r>
      <w:r w:rsidR="005E5EDA">
        <w:rPr>
          <w:sz w:val="24"/>
          <w:szCs w:val="24"/>
          <w:lang w:val="lt-LT"/>
        </w:rPr>
        <w:t xml:space="preserve"> </w:t>
      </w:r>
      <w:r w:rsidRPr="009A6E15">
        <w:rPr>
          <w:sz w:val="24"/>
          <w:szCs w:val="24"/>
          <w:lang w:val="lt-LT"/>
        </w:rPr>
        <w:t>administracijos pateiktą informaciją Kontrolės ir audito tarnyba atliko vertinimą</w:t>
      </w:r>
      <w:r w:rsidR="00864B48">
        <w:rPr>
          <w:sz w:val="24"/>
          <w:szCs w:val="24"/>
          <w:lang w:val="lt-LT"/>
        </w:rPr>
        <w:t>,</w:t>
      </w:r>
      <w:r w:rsidRPr="009A6E15">
        <w:rPr>
          <w:sz w:val="24"/>
          <w:szCs w:val="24"/>
          <w:lang w:val="lt-LT"/>
        </w:rPr>
        <w:t xml:space="preserve"> dėl</w:t>
      </w:r>
      <w:r w:rsidR="005E5EDA">
        <w:rPr>
          <w:sz w:val="24"/>
          <w:szCs w:val="24"/>
          <w:lang w:val="lt-LT"/>
        </w:rPr>
        <w:t xml:space="preserve"> </w:t>
      </w:r>
      <w:r w:rsidRPr="009A6E15">
        <w:rPr>
          <w:sz w:val="24"/>
          <w:szCs w:val="24"/>
          <w:lang w:val="lt-LT"/>
        </w:rPr>
        <w:t xml:space="preserve">galimybės </w:t>
      </w:r>
      <w:r w:rsidR="005E5EDA">
        <w:rPr>
          <w:sz w:val="24"/>
          <w:szCs w:val="24"/>
          <w:lang w:val="lt-LT"/>
        </w:rPr>
        <w:t>Kaišiadorių</w:t>
      </w:r>
      <w:r w:rsidRPr="009A6E15">
        <w:rPr>
          <w:sz w:val="24"/>
          <w:szCs w:val="24"/>
          <w:lang w:val="lt-LT"/>
        </w:rPr>
        <w:t xml:space="preserve"> rajono savivaldybei (toliau – Savivaldybė) suteikti garantijas už UAB</w:t>
      </w:r>
      <w:r w:rsidR="009D5FF5">
        <w:rPr>
          <w:sz w:val="24"/>
          <w:szCs w:val="24"/>
          <w:lang w:val="lt-LT"/>
        </w:rPr>
        <w:t xml:space="preserve"> </w:t>
      </w:r>
      <w:r w:rsidRPr="009A6E15">
        <w:rPr>
          <w:sz w:val="24"/>
          <w:szCs w:val="24"/>
          <w:lang w:val="lt-LT"/>
        </w:rPr>
        <w:t>„</w:t>
      </w:r>
      <w:r w:rsidR="009D5FF5">
        <w:rPr>
          <w:sz w:val="24"/>
          <w:szCs w:val="24"/>
          <w:lang w:val="lt-LT"/>
        </w:rPr>
        <w:t>Kaišiadorių šiluma</w:t>
      </w:r>
      <w:r w:rsidRPr="009A6E15">
        <w:rPr>
          <w:sz w:val="24"/>
          <w:szCs w:val="24"/>
          <w:lang w:val="lt-LT"/>
        </w:rPr>
        <w:t xml:space="preserve">“ imamą ilgalaikę </w:t>
      </w:r>
      <w:r w:rsidR="009D5FF5">
        <w:rPr>
          <w:sz w:val="24"/>
          <w:szCs w:val="24"/>
          <w:lang w:val="lt-LT"/>
        </w:rPr>
        <w:t>500</w:t>
      </w:r>
      <w:r w:rsidR="00864B48">
        <w:rPr>
          <w:sz w:val="24"/>
          <w:szCs w:val="24"/>
          <w:lang w:val="lt-LT"/>
        </w:rPr>
        <w:t xml:space="preserve"> </w:t>
      </w:r>
      <w:r w:rsidR="009D5FF5">
        <w:rPr>
          <w:sz w:val="24"/>
          <w:szCs w:val="24"/>
          <w:lang w:val="lt-LT"/>
        </w:rPr>
        <w:t xml:space="preserve">000 </w:t>
      </w:r>
      <w:r w:rsidRPr="009A6E15">
        <w:rPr>
          <w:sz w:val="24"/>
          <w:szCs w:val="24"/>
          <w:lang w:val="lt-LT"/>
        </w:rPr>
        <w:t xml:space="preserve">Eur paskolą </w:t>
      </w:r>
      <w:r w:rsidR="009D5FF5" w:rsidRPr="005E0A1D">
        <w:rPr>
          <w:sz w:val="24"/>
          <w:lang w:val="lt-LT"/>
        </w:rPr>
        <w:t>Stasiūnų CŠT sistemos rekonstrukcija</w:t>
      </w:r>
      <w:r w:rsidR="009D5FF5">
        <w:rPr>
          <w:sz w:val="24"/>
          <w:lang w:val="lt-LT"/>
        </w:rPr>
        <w:t>i</w:t>
      </w:r>
      <w:r w:rsidR="00864B48">
        <w:rPr>
          <w:sz w:val="24"/>
          <w:lang w:val="lt-LT"/>
        </w:rPr>
        <w:t>,</w:t>
      </w:r>
      <w:r w:rsidR="005E6C58">
        <w:rPr>
          <w:sz w:val="24"/>
          <w:lang w:val="lt-LT"/>
        </w:rPr>
        <w:t xml:space="preserve"> </w:t>
      </w:r>
      <w:r w:rsidR="009D5FF5" w:rsidRPr="005E0A1D">
        <w:rPr>
          <w:sz w:val="24"/>
          <w:lang w:val="lt-LT"/>
        </w:rPr>
        <w:t>dvi</w:t>
      </w:r>
      <w:r w:rsidR="005E6C58">
        <w:rPr>
          <w:sz w:val="24"/>
          <w:lang w:val="lt-LT"/>
        </w:rPr>
        <w:t>ejų</w:t>
      </w:r>
      <w:r w:rsidR="009D5FF5" w:rsidRPr="005E0A1D">
        <w:rPr>
          <w:sz w:val="24"/>
          <w:lang w:val="lt-LT"/>
        </w:rPr>
        <w:t xml:space="preserve"> konteinerin</w:t>
      </w:r>
      <w:r w:rsidR="005E6C58">
        <w:rPr>
          <w:sz w:val="24"/>
          <w:lang w:val="lt-LT"/>
        </w:rPr>
        <w:t>ių</w:t>
      </w:r>
      <w:r w:rsidR="009D5FF5" w:rsidRPr="005E0A1D">
        <w:rPr>
          <w:sz w:val="24"/>
          <w:lang w:val="lt-LT"/>
        </w:rPr>
        <w:t xml:space="preserve"> dujų katilin</w:t>
      </w:r>
      <w:r w:rsidR="005E6C58">
        <w:rPr>
          <w:sz w:val="24"/>
          <w:lang w:val="lt-LT"/>
        </w:rPr>
        <w:t>ių</w:t>
      </w:r>
      <w:r w:rsidR="009D5FF5" w:rsidRPr="009A6E15">
        <w:rPr>
          <w:sz w:val="24"/>
          <w:szCs w:val="24"/>
          <w:lang w:val="lt-LT"/>
        </w:rPr>
        <w:t xml:space="preserve"> inžinerinių tinklų statybos darbams</w:t>
      </w:r>
      <w:r w:rsidR="005E6C58">
        <w:rPr>
          <w:sz w:val="24"/>
          <w:szCs w:val="24"/>
          <w:lang w:val="lt-LT"/>
        </w:rPr>
        <w:t xml:space="preserve"> </w:t>
      </w:r>
      <w:r w:rsidRPr="009A6E15">
        <w:rPr>
          <w:sz w:val="24"/>
          <w:szCs w:val="24"/>
          <w:lang w:val="lt-LT"/>
        </w:rPr>
        <w:t>finansuoti.</w:t>
      </w:r>
    </w:p>
    <w:p w:rsidR="009A6E15" w:rsidRPr="009A6E15" w:rsidRDefault="009A6E15" w:rsidP="009D5FF5">
      <w:pPr>
        <w:spacing w:line="360" w:lineRule="auto"/>
        <w:ind w:firstLine="851"/>
        <w:jc w:val="both"/>
        <w:rPr>
          <w:sz w:val="24"/>
          <w:szCs w:val="24"/>
          <w:lang w:val="lt-LT"/>
        </w:rPr>
      </w:pPr>
      <w:r w:rsidRPr="009A6E15">
        <w:rPr>
          <w:sz w:val="24"/>
          <w:szCs w:val="24"/>
          <w:lang w:val="lt-LT"/>
        </w:rPr>
        <w:t>2025–2027 metų biudžeto patvirtinimo įstatymu patvirtintos Savivaldybės 2025 metų</w:t>
      </w:r>
      <w:r w:rsidR="009D5FF5">
        <w:rPr>
          <w:sz w:val="24"/>
          <w:szCs w:val="24"/>
          <w:lang w:val="lt-LT"/>
        </w:rPr>
        <w:t xml:space="preserve"> </w:t>
      </w:r>
      <w:r w:rsidRPr="009A6E15">
        <w:rPr>
          <w:sz w:val="24"/>
          <w:szCs w:val="24"/>
          <w:lang w:val="lt-LT"/>
        </w:rPr>
        <w:t xml:space="preserve">prognozuojamos biudžeto pajamos iš gyventojų pajamų mokesčio – </w:t>
      </w:r>
      <w:r w:rsidR="009D5FF5" w:rsidRPr="005212B3">
        <w:rPr>
          <w:sz w:val="24"/>
          <w:szCs w:val="24"/>
          <w:lang w:val="lt-LT"/>
        </w:rPr>
        <w:t>31858</w:t>
      </w:r>
      <w:r w:rsidRPr="009A6E15">
        <w:rPr>
          <w:sz w:val="24"/>
          <w:szCs w:val="24"/>
          <w:lang w:val="lt-LT"/>
        </w:rPr>
        <w:t xml:space="preserve"> tūkst. Eur</w:t>
      </w:r>
      <w:r w:rsidR="009D5FF5">
        <w:rPr>
          <w:rStyle w:val="Puslapioinaosnuoroda"/>
          <w:sz w:val="24"/>
          <w:szCs w:val="24"/>
          <w:lang w:val="lt-LT"/>
        </w:rPr>
        <w:footnoteReference w:id="8"/>
      </w:r>
      <w:r w:rsidRPr="009A6E15">
        <w:rPr>
          <w:sz w:val="24"/>
          <w:szCs w:val="24"/>
          <w:lang w:val="lt-LT"/>
        </w:rPr>
        <w:t>.</w:t>
      </w:r>
    </w:p>
    <w:p w:rsidR="00F74AA4" w:rsidRDefault="009A6E15" w:rsidP="003B61CC">
      <w:pPr>
        <w:spacing w:line="360" w:lineRule="auto"/>
        <w:ind w:firstLine="851"/>
        <w:jc w:val="both"/>
        <w:rPr>
          <w:sz w:val="24"/>
          <w:szCs w:val="24"/>
          <w:lang w:val="lt-LT"/>
        </w:rPr>
      </w:pPr>
      <w:r w:rsidRPr="009A6E15">
        <w:rPr>
          <w:sz w:val="24"/>
          <w:szCs w:val="24"/>
          <w:lang w:val="lt-LT"/>
        </w:rPr>
        <w:t xml:space="preserve">Savivaldybės </w:t>
      </w:r>
      <w:r>
        <w:rPr>
          <w:color w:val="000000"/>
          <w:sz w:val="24"/>
          <w:szCs w:val="24"/>
          <w:lang w:val="lt-LT"/>
        </w:rPr>
        <w:t>2024 metais biudžeto gautos pajamos</w:t>
      </w:r>
      <w:r w:rsidRPr="009A6E15">
        <w:rPr>
          <w:sz w:val="24"/>
          <w:szCs w:val="24"/>
          <w:lang w:val="lt-LT"/>
        </w:rPr>
        <w:t>, išskyrus iš gyventojų pajamų</w:t>
      </w:r>
      <w:r w:rsidR="009D5FF5">
        <w:rPr>
          <w:sz w:val="24"/>
          <w:szCs w:val="24"/>
          <w:lang w:val="lt-LT"/>
        </w:rPr>
        <w:t xml:space="preserve"> </w:t>
      </w:r>
      <w:r w:rsidRPr="009A6E15">
        <w:rPr>
          <w:sz w:val="24"/>
          <w:szCs w:val="24"/>
          <w:lang w:val="lt-LT"/>
        </w:rPr>
        <w:t>mokesčio gautas pajamas, valstybės biudžeto dotacijas ir Europos Sąjungos ir kitą</w:t>
      </w:r>
      <w:r w:rsidR="009D5FF5">
        <w:rPr>
          <w:sz w:val="24"/>
          <w:szCs w:val="24"/>
          <w:lang w:val="lt-LT"/>
        </w:rPr>
        <w:t xml:space="preserve"> </w:t>
      </w:r>
      <w:r w:rsidRPr="009A6E15">
        <w:rPr>
          <w:sz w:val="24"/>
          <w:szCs w:val="24"/>
          <w:lang w:val="lt-LT"/>
        </w:rPr>
        <w:t xml:space="preserve">tarptautinę finansinę paramą, </w:t>
      </w:r>
      <w:r w:rsidRPr="0078706A">
        <w:rPr>
          <w:sz w:val="24"/>
          <w:szCs w:val="24"/>
          <w:lang w:val="lt-LT"/>
        </w:rPr>
        <w:t>sudarė</w:t>
      </w:r>
      <w:r w:rsidRPr="009D5FF5">
        <w:rPr>
          <w:color w:val="EE0000"/>
          <w:sz w:val="24"/>
          <w:szCs w:val="24"/>
          <w:lang w:val="lt-LT"/>
        </w:rPr>
        <w:t xml:space="preserve"> </w:t>
      </w:r>
      <w:r w:rsidR="003B61CC" w:rsidRPr="003B61CC">
        <w:rPr>
          <w:sz w:val="24"/>
          <w:szCs w:val="24"/>
          <w:lang w:val="lt-LT"/>
        </w:rPr>
        <w:t>6109</w:t>
      </w:r>
      <w:r w:rsidRPr="003B61CC">
        <w:rPr>
          <w:sz w:val="24"/>
          <w:szCs w:val="24"/>
          <w:lang w:val="lt-LT"/>
        </w:rPr>
        <w:t xml:space="preserve"> tūkst. Eur.</w:t>
      </w:r>
      <w:r w:rsidRPr="009A6E15">
        <w:rPr>
          <w:sz w:val="24"/>
          <w:szCs w:val="24"/>
          <w:lang w:val="lt-LT"/>
        </w:rPr>
        <w:t xml:space="preserve"> </w:t>
      </w:r>
    </w:p>
    <w:p w:rsidR="00D916B0" w:rsidRDefault="009A6E15" w:rsidP="003B61CC">
      <w:pPr>
        <w:spacing w:line="360" w:lineRule="auto"/>
        <w:ind w:firstLine="851"/>
        <w:jc w:val="both"/>
        <w:rPr>
          <w:sz w:val="24"/>
          <w:szCs w:val="24"/>
          <w:lang w:val="lt-LT"/>
        </w:rPr>
      </w:pPr>
      <w:r w:rsidRPr="009A6E15">
        <w:rPr>
          <w:sz w:val="24"/>
          <w:szCs w:val="24"/>
          <w:lang w:val="lt-LT"/>
        </w:rPr>
        <w:t>Atsižvelg</w:t>
      </w:r>
      <w:r w:rsidR="005E6C58">
        <w:rPr>
          <w:sz w:val="24"/>
          <w:szCs w:val="24"/>
          <w:lang w:val="lt-LT"/>
        </w:rPr>
        <w:t>iant</w:t>
      </w:r>
      <w:r w:rsidRPr="009A6E15">
        <w:rPr>
          <w:sz w:val="24"/>
          <w:szCs w:val="24"/>
          <w:lang w:val="lt-LT"/>
        </w:rPr>
        <w:t xml:space="preserve"> į tai, Savivaldybės</w:t>
      </w:r>
      <w:r w:rsidR="003B61CC">
        <w:rPr>
          <w:sz w:val="24"/>
          <w:szCs w:val="24"/>
          <w:lang w:val="lt-LT"/>
        </w:rPr>
        <w:t xml:space="preserve"> </w:t>
      </w:r>
      <w:r w:rsidRPr="009A6E15">
        <w:rPr>
          <w:sz w:val="24"/>
          <w:szCs w:val="24"/>
          <w:lang w:val="lt-LT"/>
        </w:rPr>
        <w:t>2025 metais prisiimti įsipareigojimai pagal garantijas dėl Savivaldybės valdomų įmonių</w:t>
      </w:r>
      <w:r w:rsidR="009D5FF5">
        <w:rPr>
          <w:sz w:val="24"/>
          <w:szCs w:val="24"/>
          <w:lang w:val="lt-LT"/>
        </w:rPr>
        <w:t xml:space="preserve"> </w:t>
      </w:r>
      <w:r w:rsidRPr="009A6E15">
        <w:rPr>
          <w:sz w:val="24"/>
          <w:szCs w:val="24"/>
          <w:lang w:val="lt-LT"/>
        </w:rPr>
        <w:t>prisiimtų, bet dar neįvykdytų įsipareigojimų grąžinti kreditoriams lėšas pagal paskolų</w:t>
      </w:r>
      <w:r w:rsidR="009D5FF5">
        <w:rPr>
          <w:sz w:val="24"/>
          <w:szCs w:val="24"/>
          <w:lang w:val="lt-LT"/>
        </w:rPr>
        <w:t xml:space="preserve"> </w:t>
      </w:r>
      <w:r w:rsidRPr="009A6E15">
        <w:rPr>
          <w:sz w:val="24"/>
          <w:szCs w:val="24"/>
          <w:lang w:val="lt-LT"/>
        </w:rPr>
        <w:t>sutartis, finansinės nuomos (lizingo) sutartis, kitus įsipareigojamuosius skolos dokumentus</w:t>
      </w:r>
      <w:r w:rsidR="009D5FF5">
        <w:rPr>
          <w:sz w:val="24"/>
          <w:szCs w:val="24"/>
          <w:lang w:val="lt-LT"/>
        </w:rPr>
        <w:t xml:space="preserve"> </w:t>
      </w:r>
      <w:r w:rsidRPr="009A6E15">
        <w:rPr>
          <w:sz w:val="24"/>
          <w:szCs w:val="24"/>
          <w:lang w:val="lt-LT"/>
        </w:rPr>
        <w:t xml:space="preserve">negali būti didesni nei </w:t>
      </w:r>
      <w:r w:rsidR="00D916B0">
        <w:rPr>
          <w:sz w:val="24"/>
          <w:szCs w:val="24"/>
          <w:lang w:val="lt-LT"/>
        </w:rPr>
        <w:t>3796,</w:t>
      </w:r>
      <w:r w:rsidR="001E1696">
        <w:rPr>
          <w:sz w:val="24"/>
          <w:szCs w:val="24"/>
          <w:lang w:val="lt-LT"/>
        </w:rPr>
        <w:t>7</w:t>
      </w:r>
      <w:r w:rsidR="00D916B0">
        <w:rPr>
          <w:sz w:val="24"/>
          <w:szCs w:val="24"/>
          <w:lang w:val="lt-LT"/>
        </w:rPr>
        <w:t xml:space="preserve">0 </w:t>
      </w:r>
      <w:r w:rsidRPr="009A6E15">
        <w:rPr>
          <w:sz w:val="24"/>
          <w:szCs w:val="24"/>
          <w:lang w:val="lt-LT"/>
        </w:rPr>
        <w:t xml:space="preserve">tūkst. Eur. </w:t>
      </w:r>
    </w:p>
    <w:p w:rsidR="000120C8" w:rsidRDefault="009A6E15" w:rsidP="00797F4C">
      <w:pPr>
        <w:spacing w:line="360" w:lineRule="auto"/>
        <w:ind w:left="851"/>
        <w:jc w:val="both"/>
        <w:rPr>
          <w:color w:val="000000"/>
          <w:sz w:val="24"/>
          <w:szCs w:val="24"/>
          <w:lang w:val="lt-LT"/>
        </w:rPr>
      </w:pPr>
      <w:r w:rsidRPr="009A6E15">
        <w:rPr>
          <w:sz w:val="24"/>
          <w:szCs w:val="24"/>
          <w:lang w:val="lt-LT"/>
        </w:rPr>
        <w:t>Savivaldybės prisiimti įsipareigojimai pagal</w:t>
      </w:r>
      <w:r w:rsidR="009D5FF5">
        <w:rPr>
          <w:sz w:val="24"/>
          <w:szCs w:val="24"/>
          <w:lang w:val="lt-LT"/>
        </w:rPr>
        <w:t xml:space="preserve"> </w:t>
      </w:r>
      <w:r w:rsidRPr="009A6E15">
        <w:rPr>
          <w:sz w:val="24"/>
          <w:szCs w:val="24"/>
          <w:lang w:val="lt-LT"/>
        </w:rPr>
        <w:t>garantijas</w:t>
      </w:r>
      <w:r w:rsidR="00CB5199">
        <w:rPr>
          <w:rStyle w:val="Puslapioinaosnuoroda"/>
          <w:sz w:val="24"/>
          <w:szCs w:val="24"/>
          <w:lang w:val="lt-LT"/>
        </w:rPr>
        <w:footnoteReference w:id="9"/>
      </w:r>
      <w:r w:rsidRPr="009A6E15">
        <w:rPr>
          <w:sz w:val="24"/>
          <w:szCs w:val="24"/>
          <w:lang w:val="lt-LT"/>
        </w:rPr>
        <w:t xml:space="preserve"> </w:t>
      </w:r>
      <w:r>
        <w:rPr>
          <w:color w:val="000000"/>
          <w:sz w:val="24"/>
          <w:szCs w:val="24"/>
          <w:lang w:val="lt-LT"/>
        </w:rPr>
        <w:t>2025-</w:t>
      </w:r>
      <w:r w:rsidR="00D127D4">
        <w:rPr>
          <w:color w:val="000000"/>
          <w:sz w:val="24"/>
          <w:szCs w:val="24"/>
          <w:lang w:val="lt-LT"/>
        </w:rPr>
        <w:t>09</w:t>
      </w:r>
      <w:r>
        <w:rPr>
          <w:color w:val="000000"/>
          <w:sz w:val="24"/>
          <w:szCs w:val="24"/>
          <w:lang w:val="lt-LT"/>
        </w:rPr>
        <w:t>-</w:t>
      </w:r>
      <w:r w:rsidR="00D127D4">
        <w:rPr>
          <w:color w:val="000000"/>
          <w:sz w:val="24"/>
          <w:szCs w:val="24"/>
          <w:lang w:val="lt-LT"/>
        </w:rPr>
        <w:t>30</w:t>
      </w:r>
      <w:r>
        <w:rPr>
          <w:color w:val="000000"/>
          <w:sz w:val="24"/>
          <w:szCs w:val="24"/>
          <w:lang w:val="lt-LT"/>
        </w:rPr>
        <w:t xml:space="preserve"> sudarė </w:t>
      </w:r>
      <w:r w:rsidR="00D916B0">
        <w:rPr>
          <w:color w:val="000000"/>
          <w:sz w:val="24"/>
          <w:szCs w:val="24"/>
          <w:lang w:val="lt-LT"/>
        </w:rPr>
        <w:t>3012,40</w:t>
      </w:r>
      <w:r>
        <w:rPr>
          <w:color w:val="000000"/>
          <w:sz w:val="24"/>
          <w:szCs w:val="24"/>
          <w:lang w:val="lt-LT"/>
        </w:rPr>
        <w:t xml:space="preserve"> tūkst. Eur</w:t>
      </w:r>
      <w:r w:rsidRPr="009A6E15">
        <w:rPr>
          <w:sz w:val="24"/>
          <w:szCs w:val="24"/>
          <w:lang w:val="lt-LT"/>
        </w:rPr>
        <w:t>.</w:t>
      </w:r>
      <w:r w:rsidR="00CB5199">
        <w:rPr>
          <w:sz w:val="24"/>
          <w:szCs w:val="24"/>
          <w:lang w:val="lt-LT"/>
        </w:rPr>
        <w:t xml:space="preserve"> </w:t>
      </w:r>
      <w:r w:rsidR="000120C8">
        <w:rPr>
          <w:sz w:val="24"/>
          <w:szCs w:val="24"/>
          <w:lang w:val="lt-LT"/>
        </w:rPr>
        <w:t xml:space="preserve">Savivaldybės valdomų įmonių prisiimtų skolinių </w:t>
      </w:r>
      <w:r w:rsidR="00BF5C65">
        <w:rPr>
          <w:color w:val="000000"/>
          <w:sz w:val="24"/>
          <w:szCs w:val="24"/>
          <w:lang w:val="lt-LT"/>
        </w:rPr>
        <w:t>įsipareigojimų</w:t>
      </w:r>
      <w:r w:rsidR="000120C8">
        <w:rPr>
          <w:color w:val="000000"/>
          <w:sz w:val="24"/>
          <w:szCs w:val="24"/>
          <w:lang w:val="lt-LT"/>
        </w:rPr>
        <w:t>, dėl kurių suteikta Savivaldybės</w:t>
      </w:r>
    </w:p>
    <w:p w:rsidR="001E1696" w:rsidRDefault="000120C8" w:rsidP="000120C8">
      <w:pPr>
        <w:spacing w:line="360" w:lineRule="auto"/>
        <w:jc w:val="both"/>
        <w:rPr>
          <w:color w:val="000000"/>
          <w:sz w:val="24"/>
          <w:szCs w:val="24"/>
          <w:lang w:val="lt-LT"/>
        </w:rPr>
      </w:pPr>
      <w:r>
        <w:rPr>
          <w:color w:val="000000"/>
          <w:sz w:val="24"/>
          <w:szCs w:val="24"/>
          <w:lang w:val="lt-LT"/>
        </w:rPr>
        <w:t xml:space="preserve"> garantija, likutis – </w:t>
      </w:r>
      <w:r w:rsidR="00BF5C65">
        <w:rPr>
          <w:color w:val="000000"/>
          <w:sz w:val="24"/>
          <w:szCs w:val="24"/>
          <w:lang w:val="lt-LT"/>
        </w:rPr>
        <w:t>2244,60 tūkst. Eur.</w:t>
      </w:r>
    </w:p>
    <w:p w:rsidR="00BF5C65" w:rsidRPr="00CB5199" w:rsidRDefault="00BF5C65" w:rsidP="001E1696">
      <w:pPr>
        <w:spacing w:line="360" w:lineRule="auto"/>
        <w:ind w:firstLine="851"/>
        <w:jc w:val="both"/>
        <w:rPr>
          <w:sz w:val="24"/>
          <w:szCs w:val="24"/>
          <w:lang w:val="lt-LT"/>
        </w:rPr>
      </w:pPr>
      <w:r w:rsidRPr="00CB5199">
        <w:rPr>
          <w:sz w:val="24"/>
          <w:szCs w:val="24"/>
          <w:lang w:val="lt-LT"/>
        </w:rPr>
        <w:t>Savivaldybės prisiim</w:t>
      </w:r>
      <w:r w:rsidR="000120C8">
        <w:rPr>
          <w:sz w:val="24"/>
          <w:szCs w:val="24"/>
          <w:lang w:val="lt-LT"/>
        </w:rPr>
        <w:t>amų</w:t>
      </w:r>
      <w:r w:rsidRPr="00CB5199">
        <w:rPr>
          <w:sz w:val="24"/>
          <w:szCs w:val="24"/>
          <w:lang w:val="lt-LT"/>
        </w:rPr>
        <w:t xml:space="preserve"> įsipareigojim</w:t>
      </w:r>
      <w:r w:rsidR="000120C8">
        <w:rPr>
          <w:sz w:val="24"/>
          <w:szCs w:val="24"/>
          <w:lang w:val="lt-LT"/>
        </w:rPr>
        <w:t>ų</w:t>
      </w:r>
      <w:r w:rsidRPr="00CB5199">
        <w:rPr>
          <w:sz w:val="24"/>
          <w:szCs w:val="24"/>
          <w:lang w:val="lt-LT"/>
        </w:rPr>
        <w:t xml:space="preserve"> pagal garantijas</w:t>
      </w:r>
      <w:r w:rsidR="000120C8">
        <w:rPr>
          <w:sz w:val="24"/>
          <w:szCs w:val="24"/>
          <w:lang w:val="lt-LT"/>
        </w:rPr>
        <w:t xml:space="preserve"> </w:t>
      </w:r>
      <w:r w:rsidRPr="00CB5199">
        <w:rPr>
          <w:rFonts w:eastAsia="Calibri"/>
          <w:sz w:val="24"/>
          <w:szCs w:val="24"/>
          <w:lang w:val="lt-LT"/>
        </w:rPr>
        <w:t>dėl savivaldybės valdomų įmonių prisiimtų, bet dar neįvykdytų įsipareigojimų grąžinti kreditoriams lėšas pagal paskolų sutartis, finansinės nuomos (lizingo) sutartis, kitus įsipareigojamuosius skolos dokumentus</w:t>
      </w:r>
      <w:r w:rsidR="000120C8">
        <w:rPr>
          <w:rFonts w:eastAsia="Calibri"/>
          <w:sz w:val="24"/>
          <w:szCs w:val="24"/>
          <w:lang w:val="lt-LT"/>
        </w:rPr>
        <w:t xml:space="preserve"> suma</w:t>
      </w:r>
      <w:r w:rsidRPr="00CB5199">
        <w:rPr>
          <w:rFonts w:eastAsia="Calibri"/>
          <w:sz w:val="24"/>
          <w:szCs w:val="24"/>
          <w:lang w:val="lt-LT"/>
        </w:rPr>
        <w:t xml:space="preserve"> negali viršyti 155</w:t>
      </w:r>
      <w:r w:rsidR="00CB5199">
        <w:rPr>
          <w:rFonts w:eastAsia="Calibri"/>
          <w:sz w:val="24"/>
          <w:szCs w:val="24"/>
          <w:lang w:val="lt-LT"/>
        </w:rPr>
        <w:t>2</w:t>
      </w:r>
      <w:r w:rsidRPr="00CB5199">
        <w:rPr>
          <w:rFonts w:eastAsia="Calibri"/>
          <w:sz w:val="24"/>
          <w:szCs w:val="24"/>
          <w:lang w:val="lt-LT"/>
        </w:rPr>
        <w:t>,</w:t>
      </w:r>
      <w:r w:rsidR="0026058E">
        <w:rPr>
          <w:rFonts w:eastAsia="Calibri"/>
          <w:sz w:val="24"/>
          <w:szCs w:val="24"/>
          <w:lang w:val="lt-LT"/>
        </w:rPr>
        <w:t>1</w:t>
      </w:r>
      <w:r w:rsidRPr="00CB5199">
        <w:rPr>
          <w:rFonts w:eastAsia="Calibri"/>
          <w:sz w:val="24"/>
          <w:szCs w:val="24"/>
          <w:lang w:val="lt-LT"/>
        </w:rPr>
        <w:t xml:space="preserve">0 </w:t>
      </w:r>
      <w:r w:rsidRPr="00CB5199">
        <w:rPr>
          <w:sz w:val="24"/>
          <w:szCs w:val="24"/>
          <w:lang w:val="lt-LT"/>
        </w:rPr>
        <w:t>tūkst. Eur.</w:t>
      </w:r>
    </w:p>
    <w:p w:rsidR="00602BB7" w:rsidRPr="00E553FF" w:rsidRDefault="00602BB7" w:rsidP="009A6E15">
      <w:pPr>
        <w:spacing w:line="360" w:lineRule="auto"/>
        <w:ind w:firstLine="851"/>
        <w:jc w:val="both"/>
        <w:rPr>
          <w:lang w:val="lt-LT"/>
        </w:rPr>
      </w:pPr>
    </w:p>
    <w:p w:rsidR="009A6E15" w:rsidRPr="00602BB7" w:rsidRDefault="00DE0E8B" w:rsidP="009A6E15">
      <w:pPr>
        <w:spacing w:line="360" w:lineRule="auto"/>
        <w:ind w:firstLine="851"/>
        <w:jc w:val="both"/>
        <w:rPr>
          <w:b/>
          <w:bCs/>
          <w:sz w:val="24"/>
          <w:szCs w:val="24"/>
          <w:lang w:val="lt-LT"/>
        </w:rPr>
      </w:pPr>
      <w:r>
        <w:rPr>
          <w:b/>
          <w:bCs/>
          <w:sz w:val="24"/>
          <w:szCs w:val="24"/>
          <w:lang w:val="lt-LT"/>
        </w:rPr>
        <w:t>Savivaldybės</w:t>
      </w:r>
      <w:r w:rsidR="009A6E15" w:rsidRPr="00602BB7">
        <w:rPr>
          <w:b/>
          <w:bCs/>
          <w:sz w:val="24"/>
          <w:szCs w:val="24"/>
          <w:lang w:val="lt-LT"/>
        </w:rPr>
        <w:t xml:space="preserve"> atsakomybė</w:t>
      </w:r>
      <w:r>
        <w:rPr>
          <w:b/>
          <w:bCs/>
          <w:sz w:val="24"/>
          <w:szCs w:val="24"/>
          <w:lang w:val="lt-LT"/>
        </w:rPr>
        <w:t xml:space="preserve"> už garantijos suteikimą </w:t>
      </w:r>
    </w:p>
    <w:p w:rsidR="008A4EC6" w:rsidRPr="00E553FF" w:rsidRDefault="008A4EC6" w:rsidP="008A4EC6">
      <w:pPr>
        <w:spacing w:line="360" w:lineRule="auto"/>
        <w:ind w:firstLine="851"/>
        <w:jc w:val="both"/>
        <w:rPr>
          <w:lang w:val="lt-LT"/>
        </w:rPr>
      </w:pPr>
    </w:p>
    <w:p w:rsidR="004E408C" w:rsidRPr="004E408C" w:rsidRDefault="004E408C" w:rsidP="00A17D9E">
      <w:pPr>
        <w:spacing w:line="360" w:lineRule="auto"/>
        <w:ind w:firstLine="851"/>
        <w:jc w:val="both"/>
        <w:rPr>
          <w:sz w:val="24"/>
          <w:szCs w:val="24"/>
          <w:lang w:val="lt-LT"/>
        </w:rPr>
      </w:pPr>
      <w:r w:rsidRPr="00C116E9">
        <w:rPr>
          <w:sz w:val="24"/>
          <w:szCs w:val="24"/>
          <w:lang w:val="lt-LT"/>
        </w:rPr>
        <w:t xml:space="preserve">Savivaldybės </w:t>
      </w:r>
      <w:r w:rsidRPr="004E408C">
        <w:rPr>
          <w:sz w:val="24"/>
          <w:szCs w:val="24"/>
          <w:lang w:val="lt-LT"/>
        </w:rPr>
        <w:t>taryba priima sprendimus dėl savivaldybės prisiimamų įsipareigojimų pagal paskolų, finansinės nuomos (lizingo), kitų įsipareigojamųjų skolos dokumentų sutartis ir garantijų teikimo už savivaldybės valdomų įmonių prisiimamus įsipareigojimus pagal paskolų, finansinės nuomos (lizingo) ir kitų įsipareigojamųjų skolos dokumentų sutartis, laikantis Lietuvos Respublikos fiskalinės sutarties įgyvendinimo konstituciniame įstatyme numatytų ir Lietuvos Respublikos tam tikrų metų biudžeto patvirtinimo įstatyme nustatytų limitų (jeigu tokie limitai nustatomi) ir gavus savivaldybės kontrolės ir audito tarnybos išvadą</w:t>
      </w:r>
      <w:r w:rsidRPr="004E408C">
        <w:rPr>
          <w:rStyle w:val="Puslapioinaosnuoroda"/>
          <w:sz w:val="24"/>
          <w:szCs w:val="24"/>
          <w:lang w:val="lt-LT"/>
        </w:rPr>
        <w:footnoteReference w:id="10"/>
      </w:r>
      <w:r w:rsidRPr="004E408C">
        <w:rPr>
          <w:sz w:val="24"/>
          <w:szCs w:val="24"/>
          <w:lang w:val="lt-LT"/>
        </w:rPr>
        <w:t>.</w:t>
      </w:r>
    </w:p>
    <w:p w:rsidR="009A6E15" w:rsidRPr="009A6E15" w:rsidRDefault="00A17D9E" w:rsidP="00A17D9E">
      <w:pPr>
        <w:spacing w:line="360" w:lineRule="auto"/>
        <w:ind w:firstLine="851"/>
        <w:jc w:val="both"/>
        <w:rPr>
          <w:sz w:val="24"/>
          <w:szCs w:val="24"/>
          <w:lang w:val="lt-LT"/>
        </w:rPr>
      </w:pPr>
      <w:r>
        <w:rPr>
          <w:sz w:val="24"/>
          <w:szCs w:val="24"/>
          <w:lang w:val="lt-LT"/>
        </w:rPr>
        <w:t>S</w:t>
      </w:r>
      <w:r w:rsidR="009A6E15" w:rsidRPr="009A6E15">
        <w:rPr>
          <w:sz w:val="24"/>
          <w:szCs w:val="24"/>
          <w:lang w:val="lt-LT"/>
        </w:rPr>
        <w:t>avivaldybės administracij</w:t>
      </w:r>
      <w:r>
        <w:rPr>
          <w:sz w:val="24"/>
          <w:szCs w:val="24"/>
          <w:lang w:val="lt-LT"/>
        </w:rPr>
        <w:t>a</w:t>
      </w:r>
      <w:r w:rsidR="009A6E15" w:rsidRPr="009A6E15">
        <w:rPr>
          <w:sz w:val="24"/>
          <w:szCs w:val="24"/>
          <w:lang w:val="lt-LT"/>
        </w:rPr>
        <w:t xml:space="preserve"> yra atsakinga už </w:t>
      </w:r>
      <w:r>
        <w:rPr>
          <w:sz w:val="24"/>
          <w:szCs w:val="24"/>
          <w:lang w:val="lt-LT"/>
        </w:rPr>
        <w:t xml:space="preserve">vertinimui </w:t>
      </w:r>
      <w:r w:rsidR="009A6E15" w:rsidRPr="009A6E15">
        <w:rPr>
          <w:sz w:val="24"/>
          <w:szCs w:val="24"/>
          <w:lang w:val="lt-LT"/>
        </w:rPr>
        <w:t>pateiktų</w:t>
      </w:r>
      <w:r w:rsidR="00602BB7">
        <w:rPr>
          <w:sz w:val="24"/>
          <w:szCs w:val="24"/>
          <w:lang w:val="lt-LT"/>
        </w:rPr>
        <w:t xml:space="preserve"> </w:t>
      </w:r>
      <w:r w:rsidR="009A6E15" w:rsidRPr="009A6E15">
        <w:rPr>
          <w:sz w:val="24"/>
          <w:szCs w:val="24"/>
          <w:lang w:val="lt-LT"/>
        </w:rPr>
        <w:t xml:space="preserve">dokumentų tikrumą ir teisingumą. </w:t>
      </w:r>
    </w:p>
    <w:p w:rsidR="00A17D9E" w:rsidRPr="00154300" w:rsidRDefault="009A6E15" w:rsidP="00A17D9E">
      <w:pPr>
        <w:spacing w:line="360" w:lineRule="auto"/>
        <w:ind w:firstLine="851"/>
        <w:jc w:val="both"/>
        <w:rPr>
          <w:sz w:val="24"/>
          <w:szCs w:val="24"/>
          <w:lang w:val="lt-LT"/>
        </w:rPr>
      </w:pPr>
      <w:r w:rsidRPr="009A6E15">
        <w:rPr>
          <w:sz w:val="24"/>
          <w:szCs w:val="24"/>
          <w:lang w:val="lt-LT"/>
        </w:rPr>
        <w:t>UAB „</w:t>
      </w:r>
      <w:r w:rsidR="00602BB7">
        <w:rPr>
          <w:sz w:val="24"/>
          <w:szCs w:val="24"/>
          <w:lang w:val="lt-LT"/>
        </w:rPr>
        <w:t>Kaišiadorių šiluma</w:t>
      </w:r>
      <w:r w:rsidRPr="009A6E15">
        <w:rPr>
          <w:sz w:val="24"/>
          <w:szCs w:val="24"/>
          <w:lang w:val="lt-LT"/>
        </w:rPr>
        <w:t xml:space="preserve">“ </w:t>
      </w:r>
      <w:r w:rsidR="00A17D9E">
        <w:rPr>
          <w:sz w:val="24"/>
          <w:szCs w:val="24"/>
          <w:lang w:val="lt-LT"/>
        </w:rPr>
        <w:t>vadovybė</w:t>
      </w:r>
      <w:r w:rsidRPr="009A6E15">
        <w:rPr>
          <w:sz w:val="24"/>
          <w:szCs w:val="24"/>
          <w:lang w:val="lt-LT"/>
        </w:rPr>
        <w:t xml:space="preserve"> atsakinga</w:t>
      </w:r>
      <w:r w:rsidR="00A17D9E" w:rsidRPr="00A17D9E">
        <w:rPr>
          <w:sz w:val="24"/>
          <w:szCs w:val="24"/>
          <w:lang w:val="lt-LT"/>
        </w:rPr>
        <w:t xml:space="preserve"> </w:t>
      </w:r>
      <w:r w:rsidR="00A17D9E" w:rsidRPr="00154300">
        <w:rPr>
          <w:sz w:val="24"/>
          <w:szCs w:val="24"/>
          <w:lang w:val="lt-LT"/>
        </w:rPr>
        <w:t>už vertinimui pateiktų dokumentų, duomenų</w:t>
      </w:r>
      <w:r w:rsidR="00A17D9E">
        <w:rPr>
          <w:sz w:val="24"/>
          <w:szCs w:val="24"/>
          <w:lang w:val="lt-LT"/>
        </w:rPr>
        <w:t xml:space="preserve"> </w:t>
      </w:r>
      <w:r w:rsidR="00A17D9E" w:rsidRPr="00154300">
        <w:rPr>
          <w:sz w:val="24"/>
          <w:szCs w:val="24"/>
          <w:lang w:val="lt-LT"/>
        </w:rPr>
        <w:t>tikrumą bei teisingumą, savalaikį sutartinių įsipareigojimų, už kuriuos Savivaldybė teiki</w:t>
      </w:r>
      <w:r w:rsidR="00A17D9E">
        <w:rPr>
          <w:sz w:val="24"/>
          <w:szCs w:val="24"/>
          <w:lang w:val="lt-LT"/>
        </w:rPr>
        <w:t xml:space="preserve">a </w:t>
      </w:r>
      <w:r w:rsidR="00A17D9E" w:rsidRPr="00154300">
        <w:rPr>
          <w:sz w:val="24"/>
          <w:szCs w:val="24"/>
          <w:lang w:val="lt-LT"/>
        </w:rPr>
        <w:t>garantiją, vykdymą ir informacijos teikimą.</w:t>
      </w:r>
    </w:p>
    <w:p w:rsidR="00602BB7" w:rsidRPr="00E553FF" w:rsidRDefault="00602BB7" w:rsidP="009A6E15">
      <w:pPr>
        <w:spacing w:line="360" w:lineRule="auto"/>
        <w:ind w:firstLine="851"/>
        <w:jc w:val="both"/>
        <w:rPr>
          <w:lang w:val="lt-LT"/>
        </w:rPr>
      </w:pPr>
    </w:p>
    <w:p w:rsidR="009A6E15" w:rsidRPr="00602BB7" w:rsidRDefault="009A6E15" w:rsidP="009A6E15">
      <w:pPr>
        <w:spacing w:line="360" w:lineRule="auto"/>
        <w:ind w:firstLine="851"/>
        <w:jc w:val="both"/>
        <w:rPr>
          <w:b/>
          <w:bCs/>
          <w:sz w:val="24"/>
          <w:szCs w:val="24"/>
          <w:lang w:val="lt-LT"/>
        </w:rPr>
      </w:pPr>
      <w:r w:rsidRPr="00602BB7">
        <w:rPr>
          <w:b/>
          <w:bCs/>
          <w:sz w:val="24"/>
          <w:szCs w:val="24"/>
          <w:lang w:val="lt-LT"/>
        </w:rPr>
        <w:t>Auditoriaus atsakomybė</w:t>
      </w:r>
    </w:p>
    <w:p w:rsidR="00DE0E8B" w:rsidRPr="00E553FF" w:rsidRDefault="00DE0E8B" w:rsidP="00CB2FB8">
      <w:pPr>
        <w:spacing w:line="360" w:lineRule="auto"/>
        <w:jc w:val="both"/>
        <w:rPr>
          <w:lang w:val="lt-LT"/>
        </w:rPr>
      </w:pPr>
    </w:p>
    <w:p w:rsidR="006329DF" w:rsidRDefault="006329DF" w:rsidP="00187068">
      <w:pPr>
        <w:spacing w:line="360" w:lineRule="auto"/>
        <w:ind w:firstLine="851"/>
        <w:jc w:val="both"/>
        <w:rPr>
          <w:sz w:val="24"/>
          <w:szCs w:val="24"/>
          <w:lang w:val="lt-LT"/>
        </w:rPr>
      </w:pPr>
      <w:r w:rsidRPr="006329DF">
        <w:rPr>
          <w:sz w:val="24"/>
          <w:szCs w:val="24"/>
          <w:lang w:val="lt-LT"/>
        </w:rPr>
        <w:t xml:space="preserve">Vertinimas atliktas taip, kad būtų gautas pakankamas užtikrinimas, </w:t>
      </w:r>
      <w:r w:rsidR="00187068">
        <w:rPr>
          <w:sz w:val="24"/>
          <w:szCs w:val="24"/>
          <w:lang w:val="lt-LT"/>
        </w:rPr>
        <w:t xml:space="preserve">kad </w:t>
      </w:r>
      <w:r w:rsidRPr="006329DF">
        <w:rPr>
          <w:sz w:val="24"/>
          <w:szCs w:val="24"/>
          <w:lang w:val="lt-LT"/>
        </w:rPr>
        <w:t>Savivaldybė, garantuodama valdomos įmonės planuojamos imti paskolos užtikrinimą, neviršys</w:t>
      </w:r>
      <w:r w:rsidR="00187068">
        <w:rPr>
          <w:sz w:val="24"/>
          <w:szCs w:val="24"/>
          <w:lang w:val="lt-LT"/>
        </w:rPr>
        <w:t xml:space="preserve"> </w:t>
      </w:r>
      <w:r w:rsidR="00187068" w:rsidRPr="009A6E15">
        <w:rPr>
          <w:sz w:val="24"/>
          <w:szCs w:val="24"/>
          <w:lang w:val="lt-LT"/>
        </w:rPr>
        <w:t>Lietuvos Respublikos</w:t>
      </w:r>
      <w:r w:rsidR="00187068">
        <w:rPr>
          <w:sz w:val="24"/>
          <w:szCs w:val="24"/>
          <w:lang w:val="lt-LT"/>
        </w:rPr>
        <w:t xml:space="preserve"> </w:t>
      </w:r>
      <w:r w:rsidR="00187068" w:rsidRPr="009A6E15">
        <w:rPr>
          <w:sz w:val="24"/>
          <w:szCs w:val="24"/>
          <w:lang w:val="lt-LT"/>
        </w:rPr>
        <w:t xml:space="preserve">fiskalinės sutarties įgyvendinimo konstituciniame įstatyme ir </w:t>
      </w:r>
      <w:r w:rsidR="00187068">
        <w:rPr>
          <w:sz w:val="24"/>
          <w:szCs w:val="24"/>
          <w:lang w:val="lt-LT"/>
        </w:rPr>
        <w:t>kituose teisės aktuose</w:t>
      </w:r>
      <w:r w:rsidR="00187068" w:rsidRPr="006329DF">
        <w:rPr>
          <w:sz w:val="24"/>
          <w:szCs w:val="24"/>
          <w:lang w:val="lt-LT"/>
        </w:rPr>
        <w:t xml:space="preserve"> </w:t>
      </w:r>
      <w:r w:rsidRPr="006329DF">
        <w:rPr>
          <w:sz w:val="24"/>
          <w:szCs w:val="24"/>
          <w:lang w:val="lt-LT"/>
        </w:rPr>
        <w:t>nustatytų skolinimosi limitų.</w:t>
      </w:r>
    </w:p>
    <w:p w:rsidR="009A6E15" w:rsidRDefault="00684A88" w:rsidP="00BF5C65">
      <w:pPr>
        <w:spacing w:line="360" w:lineRule="auto"/>
        <w:ind w:firstLine="851"/>
        <w:jc w:val="both"/>
        <w:rPr>
          <w:sz w:val="24"/>
          <w:szCs w:val="24"/>
          <w:lang w:val="lt-LT"/>
        </w:rPr>
      </w:pPr>
      <w:r>
        <w:rPr>
          <w:sz w:val="24"/>
          <w:szCs w:val="24"/>
          <w:lang w:val="lt-LT"/>
        </w:rPr>
        <w:t>Ši išvada niekaip negali būti laikoma pakankam</w:t>
      </w:r>
      <w:r w:rsidR="00E026B6">
        <w:rPr>
          <w:sz w:val="24"/>
          <w:szCs w:val="24"/>
          <w:lang w:val="lt-LT"/>
        </w:rPr>
        <w:t>u</w:t>
      </w:r>
      <w:r>
        <w:rPr>
          <w:sz w:val="24"/>
          <w:szCs w:val="24"/>
          <w:lang w:val="lt-LT"/>
        </w:rPr>
        <w:t xml:space="preserve"> užtikrinimo dokument</w:t>
      </w:r>
      <w:r w:rsidR="00E026B6">
        <w:rPr>
          <w:sz w:val="24"/>
          <w:szCs w:val="24"/>
          <w:lang w:val="lt-LT"/>
        </w:rPr>
        <w:t>u arba</w:t>
      </w:r>
      <w:r>
        <w:rPr>
          <w:sz w:val="24"/>
          <w:szCs w:val="24"/>
          <w:lang w:val="lt-LT"/>
        </w:rPr>
        <w:t xml:space="preserve"> garantija, kad </w:t>
      </w:r>
      <w:r w:rsidR="00E026B6">
        <w:rPr>
          <w:sz w:val="24"/>
          <w:szCs w:val="24"/>
          <w:lang w:val="lt-LT"/>
        </w:rPr>
        <w:t>prisiimti įsipareigojimai pagal garantijas bus gr</w:t>
      </w:r>
      <w:r w:rsidR="005E6C58">
        <w:rPr>
          <w:sz w:val="24"/>
          <w:szCs w:val="24"/>
          <w:lang w:val="lt-LT"/>
        </w:rPr>
        <w:t>ą</w:t>
      </w:r>
      <w:r w:rsidR="00E026B6">
        <w:rPr>
          <w:sz w:val="24"/>
          <w:szCs w:val="24"/>
          <w:lang w:val="lt-LT"/>
        </w:rPr>
        <w:t>žinti.</w:t>
      </w:r>
    </w:p>
    <w:p w:rsidR="0026058E" w:rsidRPr="0026058E" w:rsidRDefault="0026058E" w:rsidP="00602BB7">
      <w:pPr>
        <w:spacing w:line="360" w:lineRule="auto"/>
        <w:ind w:firstLine="851"/>
        <w:jc w:val="both"/>
        <w:rPr>
          <w:lang w:val="lt-LT"/>
        </w:rPr>
      </w:pPr>
    </w:p>
    <w:p w:rsidR="00FD70EB" w:rsidRDefault="009A6E15" w:rsidP="00602BB7">
      <w:pPr>
        <w:spacing w:line="360" w:lineRule="auto"/>
        <w:ind w:firstLine="851"/>
        <w:jc w:val="both"/>
        <w:rPr>
          <w:sz w:val="24"/>
          <w:szCs w:val="24"/>
          <w:lang w:val="lt-LT"/>
        </w:rPr>
      </w:pPr>
      <w:r w:rsidRPr="009A6E15">
        <w:rPr>
          <w:sz w:val="24"/>
          <w:szCs w:val="24"/>
          <w:lang w:val="lt-LT"/>
        </w:rPr>
        <w:t xml:space="preserve">Lietuvos Respublikos teisės aktai nereglamentuoja </w:t>
      </w:r>
      <w:r w:rsidR="00360450">
        <w:rPr>
          <w:sz w:val="24"/>
          <w:szCs w:val="24"/>
          <w:lang w:val="lt-LT"/>
        </w:rPr>
        <w:t>S</w:t>
      </w:r>
      <w:r w:rsidRPr="009A6E15">
        <w:rPr>
          <w:sz w:val="24"/>
          <w:szCs w:val="24"/>
          <w:lang w:val="lt-LT"/>
        </w:rPr>
        <w:t>avivaldybės kontrolieriaus</w:t>
      </w:r>
      <w:r w:rsidR="00602BB7">
        <w:rPr>
          <w:sz w:val="24"/>
          <w:szCs w:val="24"/>
          <w:lang w:val="lt-LT"/>
        </w:rPr>
        <w:t xml:space="preserve"> </w:t>
      </w:r>
      <w:r w:rsidRPr="009A6E15">
        <w:rPr>
          <w:sz w:val="24"/>
          <w:szCs w:val="24"/>
          <w:lang w:val="lt-LT"/>
        </w:rPr>
        <w:t>teikiamos išvados dėl savivaldybės galimybės imti paskolą ar suteikti garantiją už</w:t>
      </w:r>
      <w:r w:rsidR="00602BB7">
        <w:rPr>
          <w:sz w:val="24"/>
          <w:szCs w:val="24"/>
          <w:lang w:val="lt-LT"/>
        </w:rPr>
        <w:t xml:space="preserve"> </w:t>
      </w:r>
      <w:r w:rsidRPr="009A6E15">
        <w:rPr>
          <w:sz w:val="24"/>
          <w:szCs w:val="24"/>
          <w:lang w:val="lt-LT"/>
        </w:rPr>
        <w:t>savivaldybės valdomų įmonių imamas paskolas formos, turinio ir apimties, nėra parengtų</w:t>
      </w:r>
      <w:r w:rsidR="00602BB7">
        <w:rPr>
          <w:sz w:val="24"/>
          <w:szCs w:val="24"/>
          <w:lang w:val="lt-LT"/>
        </w:rPr>
        <w:t xml:space="preserve"> </w:t>
      </w:r>
      <w:r w:rsidR="00360450">
        <w:rPr>
          <w:sz w:val="24"/>
          <w:szCs w:val="24"/>
          <w:lang w:val="lt-LT"/>
        </w:rPr>
        <w:t xml:space="preserve">specialių </w:t>
      </w:r>
      <w:r w:rsidRPr="009A6E15">
        <w:rPr>
          <w:sz w:val="24"/>
          <w:szCs w:val="24"/>
          <w:lang w:val="lt-LT"/>
        </w:rPr>
        <w:t>metodikų</w:t>
      </w:r>
      <w:r w:rsidR="00360450">
        <w:rPr>
          <w:sz w:val="24"/>
          <w:szCs w:val="24"/>
          <w:lang w:val="lt-LT"/>
        </w:rPr>
        <w:t xml:space="preserve"> ar reikalavimų</w:t>
      </w:r>
      <w:r w:rsidRPr="009A6E15">
        <w:rPr>
          <w:sz w:val="24"/>
          <w:szCs w:val="24"/>
          <w:lang w:val="lt-LT"/>
        </w:rPr>
        <w:t>. Todėl</w:t>
      </w:r>
      <w:r w:rsidR="005E6C58">
        <w:rPr>
          <w:sz w:val="24"/>
          <w:szCs w:val="24"/>
          <w:lang w:val="lt-LT"/>
        </w:rPr>
        <w:t>,</w:t>
      </w:r>
      <w:r w:rsidRPr="009A6E15">
        <w:rPr>
          <w:sz w:val="24"/>
          <w:szCs w:val="24"/>
          <w:lang w:val="lt-LT"/>
        </w:rPr>
        <w:t xml:space="preserve"> rengiant šią išvadą apsiribota atlikti vertinimą </w:t>
      </w:r>
      <w:r w:rsidR="00C361D1">
        <w:rPr>
          <w:sz w:val="24"/>
          <w:szCs w:val="24"/>
          <w:lang w:val="lt-LT"/>
        </w:rPr>
        <w:t xml:space="preserve">atitikties </w:t>
      </w:r>
      <w:r w:rsidRPr="009A6E15">
        <w:rPr>
          <w:sz w:val="24"/>
          <w:szCs w:val="24"/>
          <w:lang w:val="lt-LT"/>
        </w:rPr>
        <w:t>teisė</w:t>
      </w:r>
      <w:r w:rsidR="00C361D1">
        <w:rPr>
          <w:sz w:val="24"/>
          <w:szCs w:val="24"/>
          <w:lang w:val="lt-LT"/>
        </w:rPr>
        <w:t>s aktams</w:t>
      </w:r>
      <w:r w:rsidRPr="009A6E15">
        <w:rPr>
          <w:sz w:val="24"/>
          <w:szCs w:val="24"/>
          <w:lang w:val="lt-LT"/>
        </w:rPr>
        <w:t xml:space="preserve"> požiūriu, t. y.</w:t>
      </w:r>
      <w:r w:rsidR="00602BB7">
        <w:rPr>
          <w:sz w:val="24"/>
          <w:szCs w:val="24"/>
          <w:lang w:val="lt-LT"/>
        </w:rPr>
        <w:t xml:space="preserve"> </w:t>
      </w:r>
      <w:r w:rsidRPr="009A6E15">
        <w:rPr>
          <w:sz w:val="24"/>
          <w:szCs w:val="24"/>
          <w:lang w:val="lt-LT"/>
        </w:rPr>
        <w:t>vertinta</w:t>
      </w:r>
      <w:r w:rsidR="00C361D1">
        <w:rPr>
          <w:sz w:val="24"/>
          <w:szCs w:val="24"/>
          <w:lang w:val="lt-LT"/>
        </w:rPr>
        <w:t>s</w:t>
      </w:r>
      <w:r w:rsidRPr="009A6E15">
        <w:rPr>
          <w:sz w:val="24"/>
          <w:szCs w:val="24"/>
          <w:lang w:val="lt-LT"/>
        </w:rPr>
        <w:t xml:space="preserve"> Savivaldybės skolinimosi atiti</w:t>
      </w:r>
      <w:r w:rsidR="00C361D1">
        <w:rPr>
          <w:sz w:val="24"/>
          <w:szCs w:val="24"/>
          <w:lang w:val="lt-LT"/>
        </w:rPr>
        <w:t>kimas</w:t>
      </w:r>
      <w:r w:rsidRPr="009A6E15">
        <w:rPr>
          <w:sz w:val="24"/>
          <w:szCs w:val="24"/>
          <w:lang w:val="lt-LT"/>
        </w:rPr>
        <w:t xml:space="preserve"> imperatyvioms teisės normoms.</w:t>
      </w:r>
    </w:p>
    <w:p w:rsidR="006520F7" w:rsidRDefault="006520F7" w:rsidP="00F94B68">
      <w:pPr>
        <w:rPr>
          <w:sz w:val="24"/>
          <w:szCs w:val="24"/>
          <w:lang w:val="lt-LT"/>
        </w:rPr>
      </w:pPr>
    </w:p>
    <w:p w:rsidR="00B61C3E" w:rsidRDefault="00B61C3E" w:rsidP="00F94B68">
      <w:pPr>
        <w:rPr>
          <w:sz w:val="24"/>
          <w:szCs w:val="24"/>
          <w:lang w:val="lt-LT"/>
        </w:rPr>
      </w:pPr>
    </w:p>
    <w:p w:rsidR="00E553FF" w:rsidRPr="00686E2B" w:rsidRDefault="00E553FF" w:rsidP="00F94B68">
      <w:pPr>
        <w:rPr>
          <w:sz w:val="24"/>
          <w:szCs w:val="24"/>
          <w:lang w:val="lt-LT"/>
        </w:rPr>
      </w:pPr>
    </w:p>
    <w:p w:rsidR="00154300" w:rsidRPr="00686E2B" w:rsidRDefault="00F94029" w:rsidP="00B61C3E">
      <w:pPr>
        <w:spacing w:line="360" w:lineRule="auto"/>
        <w:jc w:val="both"/>
        <w:rPr>
          <w:sz w:val="24"/>
          <w:szCs w:val="24"/>
          <w:lang w:val="lt-LT"/>
        </w:rPr>
      </w:pPr>
      <w:r>
        <w:rPr>
          <w:sz w:val="24"/>
          <w:szCs w:val="24"/>
          <w:lang w:val="lt-LT"/>
        </w:rPr>
        <w:t>Savivaldybės kontrolierė</w:t>
      </w:r>
      <w:r w:rsidR="00B61C3E">
        <w:rPr>
          <w:sz w:val="24"/>
          <w:szCs w:val="24"/>
          <w:lang w:val="lt-LT"/>
        </w:rPr>
        <w:tab/>
      </w:r>
      <w:r w:rsidR="00B61C3E">
        <w:rPr>
          <w:sz w:val="24"/>
          <w:szCs w:val="24"/>
          <w:lang w:val="lt-LT"/>
        </w:rPr>
        <w:tab/>
      </w:r>
      <w:r w:rsidR="00B61C3E">
        <w:rPr>
          <w:sz w:val="24"/>
          <w:szCs w:val="24"/>
          <w:lang w:val="lt-LT"/>
        </w:rPr>
        <w:tab/>
      </w:r>
      <w:r w:rsidR="00B61C3E">
        <w:rPr>
          <w:sz w:val="24"/>
          <w:szCs w:val="24"/>
          <w:lang w:val="lt-LT"/>
        </w:rPr>
        <w:tab/>
      </w:r>
      <w:r w:rsidR="00B61C3E">
        <w:rPr>
          <w:sz w:val="24"/>
          <w:szCs w:val="24"/>
          <w:lang w:val="lt-LT"/>
        </w:rPr>
        <w:tab/>
      </w:r>
      <w:r>
        <w:rPr>
          <w:sz w:val="24"/>
          <w:szCs w:val="24"/>
          <w:lang w:val="lt-LT"/>
        </w:rPr>
        <w:t>Danutė Steponavičien</w:t>
      </w:r>
      <w:r w:rsidR="00B61C3E">
        <w:rPr>
          <w:sz w:val="24"/>
          <w:szCs w:val="24"/>
          <w:lang w:val="lt-LT"/>
        </w:rPr>
        <w:t>ė</w:t>
      </w:r>
    </w:p>
    <w:sectPr w:rsidR="00154300" w:rsidRPr="00686E2B" w:rsidSect="004C7B36">
      <w:headerReference w:type="default" r:id="rId10"/>
      <w:footerReference w:type="even" r:id="rId11"/>
      <w:pgSz w:w="12240" w:h="15840"/>
      <w:pgMar w:top="907" w:right="616" w:bottom="1021" w:left="1418" w:header="567" w:footer="567" w:gutter="0"/>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66E2A" w:rsidRDefault="00866E2A">
      <w:r>
        <w:separator/>
      </w:r>
    </w:p>
  </w:endnote>
  <w:endnote w:type="continuationSeparator" w:id="0">
    <w:p w:rsidR="00866E2A" w:rsidRDefault="00866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7C9C" w:rsidRDefault="004D7C9C" w:rsidP="00EB036E">
    <w:pPr>
      <w:pStyle w:val="Porat"/>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4D7C9C" w:rsidRDefault="004D7C9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66E2A" w:rsidRDefault="00866E2A">
      <w:r>
        <w:separator/>
      </w:r>
    </w:p>
  </w:footnote>
  <w:footnote w:type="continuationSeparator" w:id="0">
    <w:p w:rsidR="00866E2A" w:rsidRDefault="00866E2A">
      <w:r>
        <w:continuationSeparator/>
      </w:r>
    </w:p>
  </w:footnote>
  <w:footnote w:id="1">
    <w:p w:rsidR="00B10B83" w:rsidRPr="00B10B83" w:rsidRDefault="00B10B83">
      <w:pPr>
        <w:pStyle w:val="Puslapioinaostekstas"/>
        <w:rPr>
          <w:lang w:val="lt-LT"/>
        </w:rPr>
      </w:pPr>
      <w:r>
        <w:rPr>
          <w:rStyle w:val="Puslapioinaosnuoroda"/>
        </w:rPr>
        <w:footnoteRef/>
      </w:r>
      <w:r>
        <w:t xml:space="preserve"> </w:t>
      </w:r>
      <w:r w:rsidRPr="000E63A9">
        <w:rPr>
          <w:lang w:val="lt-LT"/>
        </w:rPr>
        <w:t>Lietuvos Respublikos vietos savivaldos įstatymo</w:t>
      </w:r>
      <w:r w:rsidRPr="00B10B83">
        <w:t xml:space="preserve"> 67 str. 1 d. 3 p.</w:t>
      </w:r>
    </w:p>
  </w:footnote>
  <w:footnote w:id="2">
    <w:p w:rsidR="00E5450F" w:rsidRPr="0095532E" w:rsidRDefault="00E5450F" w:rsidP="00E5450F">
      <w:pPr>
        <w:pStyle w:val="Betarp"/>
        <w:rPr>
          <w:sz w:val="20"/>
          <w:szCs w:val="20"/>
        </w:rPr>
      </w:pPr>
      <w:r>
        <w:rPr>
          <w:rStyle w:val="Puslapioinaosnuoroda"/>
        </w:rPr>
        <w:footnoteRef/>
      </w:r>
      <w:r>
        <w:t xml:space="preserve"> </w:t>
      </w:r>
      <w:r w:rsidRPr="00BA0A18">
        <w:rPr>
          <w:sz w:val="20"/>
          <w:szCs w:val="20"/>
        </w:rPr>
        <w:t>Raštas 2025-11-</w:t>
      </w:r>
      <w:r w:rsidR="005672CA">
        <w:rPr>
          <w:sz w:val="20"/>
          <w:szCs w:val="20"/>
        </w:rPr>
        <w:t>28</w:t>
      </w:r>
      <w:r w:rsidRPr="00BA0A18">
        <w:rPr>
          <w:sz w:val="20"/>
          <w:szCs w:val="20"/>
        </w:rPr>
        <w:t xml:space="preserve"> Nr. (3.7E)V8-</w:t>
      </w:r>
      <w:r w:rsidR="005672CA">
        <w:rPr>
          <w:sz w:val="20"/>
          <w:szCs w:val="20"/>
        </w:rPr>
        <w:t>3361</w:t>
      </w:r>
    </w:p>
  </w:footnote>
  <w:footnote w:id="3">
    <w:p w:rsidR="00513373" w:rsidRPr="00513373" w:rsidRDefault="00513373">
      <w:pPr>
        <w:pStyle w:val="Puslapioinaostekstas"/>
        <w:rPr>
          <w:lang w:val="lt-LT"/>
        </w:rPr>
      </w:pPr>
      <w:r>
        <w:rPr>
          <w:rStyle w:val="Puslapioinaosnuoroda"/>
        </w:rPr>
        <w:footnoteRef/>
      </w:r>
      <w:r w:rsidRPr="00C116E9">
        <w:rPr>
          <w:lang w:val="pt-BR"/>
        </w:rPr>
        <w:t xml:space="preserve"> </w:t>
      </w:r>
      <w:r w:rsidR="00864B48" w:rsidRPr="00C116E9">
        <w:rPr>
          <w:lang w:val="pt-BR"/>
        </w:rPr>
        <w:t>4 str. 7 d.</w:t>
      </w:r>
    </w:p>
  </w:footnote>
  <w:footnote w:id="4">
    <w:p w:rsidR="005E5EDA" w:rsidRPr="009D5FF5" w:rsidRDefault="005E5EDA">
      <w:pPr>
        <w:pStyle w:val="Puslapioinaostekstas"/>
        <w:rPr>
          <w:lang w:val="lt-LT"/>
        </w:rPr>
      </w:pPr>
      <w:r>
        <w:rPr>
          <w:rStyle w:val="Puslapioinaosnuoroda"/>
        </w:rPr>
        <w:footnoteRef/>
      </w:r>
      <w:r w:rsidRPr="005212B3">
        <w:rPr>
          <w:lang w:val="lt-LT"/>
        </w:rPr>
        <w:t xml:space="preserve"> </w:t>
      </w:r>
      <w:r w:rsidRPr="009D5FF5">
        <w:rPr>
          <w:lang w:val="lt-LT"/>
        </w:rPr>
        <w:t>Lietuvos Respublikos biudžeto sandaros įstatymo 17 str.</w:t>
      </w:r>
      <w:r w:rsidR="00864B48">
        <w:rPr>
          <w:lang w:val="lt-LT"/>
        </w:rPr>
        <w:t xml:space="preserve"> 1 d. 5 p. </w:t>
      </w:r>
    </w:p>
  </w:footnote>
  <w:footnote w:id="5">
    <w:p w:rsidR="005E5EDA" w:rsidRPr="009D5FF5" w:rsidRDefault="005E5EDA" w:rsidP="00E00D6C">
      <w:pPr>
        <w:pStyle w:val="Puslapioinaostekstas"/>
        <w:jc w:val="both"/>
        <w:rPr>
          <w:lang w:val="lt-LT"/>
        </w:rPr>
      </w:pPr>
      <w:r w:rsidRPr="009D5FF5">
        <w:rPr>
          <w:rStyle w:val="Puslapioinaosnuoroda"/>
          <w:lang w:val="lt-LT"/>
        </w:rPr>
        <w:footnoteRef/>
      </w:r>
      <w:r w:rsidRPr="009D5FF5">
        <w:rPr>
          <w:lang w:val="lt-LT"/>
        </w:rPr>
        <w:t xml:space="preserve"> Lietuvos Respublikos Vyriausybės 2004-03-26 nutarimas Nr. 345 „Dėl Savivaldybių skolinimosi taisyklių patvirtinimo“</w:t>
      </w:r>
      <w:r w:rsidR="00E00D6C">
        <w:rPr>
          <w:lang w:val="lt-LT"/>
        </w:rPr>
        <w:t xml:space="preserve"> (2023-03-08 redakcija)</w:t>
      </w:r>
      <w:r w:rsidRPr="009D5FF5">
        <w:rPr>
          <w:lang w:val="lt-LT"/>
        </w:rPr>
        <w:t>.</w:t>
      </w:r>
    </w:p>
  </w:footnote>
  <w:footnote w:id="6">
    <w:p w:rsidR="005E5EDA" w:rsidRPr="009D5FF5" w:rsidRDefault="005E5EDA">
      <w:pPr>
        <w:pStyle w:val="Puslapioinaostekstas"/>
        <w:rPr>
          <w:lang w:val="lt-LT"/>
        </w:rPr>
      </w:pPr>
      <w:r w:rsidRPr="009D5FF5">
        <w:rPr>
          <w:rStyle w:val="Puslapioinaosnuoroda"/>
          <w:lang w:val="lt-LT"/>
        </w:rPr>
        <w:footnoteRef/>
      </w:r>
      <w:r w:rsidRPr="009D5FF5">
        <w:rPr>
          <w:lang w:val="lt-LT"/>
        </w:rPr>
        <w:t xml:space="preserve"> Ten pat, 4 str.</w:t>
      </w:r>
    </w:p>
  </w:footnote>
  <w:footnote w:id="7">
    <w:p w:rsidR="005E5EDA" w:rsidRPr="009D5FF5" w:rsidRDefault="005E5EDA">
      <w:pPr>
        <w:pStyle w:val="Puslapioinaostekstas"/>
        <w:rPr>
          <w:lang w:val="lt-LT"/>
        </w:rPr>
      </w:pPr>
      <w:r w:rsidRPr="009D5FF5">
        <w:rPr>
          <w:rStyle w:val="Puslapioinaosnuoroda"/>
          <w:lang w:val="lt-LT"/>
        </w:rPr>
        <w:footnoteRef/>
      </w:r>
      <w:r w:rsidRPr="009D5FF5">
        <w:rPr>
          <w:lang w:val="lt-LT"/>
        </w:rPr>
        <w:t xml:space="preserve"> Lietuvos Respublikos fiskalinės sutarties įgyvendinimo konstitucinio įstatymo 4 str. 7 d.</w:t>
      </w:r>
    </w:p>
  </w:footnote>
  <w:footnote w:id="8">
    <w:p w:rsidR="009D5FF5" w:rsidRPr="00A17D9E" w:rsidRDefault="009D5FF5">
      <w:pPr>
        <w:pStyle w:val="Puslapioinaostekstas"/>
        <w:rPr>
          <w:lang w:val="lt-LT"/>
        </w:rPr>
      </w:pPr>
      <w:r>
        <w:rPr>
          <w:rStyle w:val="Puslapioinaosnuoroda"/>
        </w:rPr>
        <w:footnoteRef/>
      </w:r>
      <w:r w:rsidRPr="005212B3">
        <w:rPr>
          <w:lang w:val="lt-LT"/>
        </w:rPr>
        <w:t xml:space="preserve"> </w:t>
      </w:r>
      <w:r w:rsidRPr="00A17D9E">
        <w:rPr>
          <w:lang w:val="lt-LT"/>
        </w:rPr>
        <w:t>Lietuvos Respublikos 2025-2027 metų biudžeto patvirtinimo įstatymo 5 priedas.</w:t>
      </w:r>
    </w:p>
  </w:footnote>
  <w:footnote w:id="9">
    <w:p w:rsidR="00CB5199" w:rsidRPr="00CB5199" w:rsidRDefault="00CB5199">
      <w:pPr>
        <w:pStyle w:val="Puslapioinaostekstas"/>
        <w:rPr>
          <w:lang w:val="lt-LT"/>
        </w:rPr>
      </w:pPr>
      <w:r>
        <w:rPr>
          <w:rStyle w:val="Puslapioinaosnuoroda"/>
        </w:rPr>
        <w:footnoteRef/>
      </w:r>
      <w:r w:rsidRPr="00CB5199">
        <w:rPr>
          <w:lang w:val="lt-LT"/>
        </w:rPr>
        <w:t xml:space="preserve"> Kaišiadorių rajono savivaldybės skolinių įsipareigojimų 2025 m. rugsėjo 30 d. ataskaitos duomen</w:t>
      </w:r>
      <w:r>
        <w:rPr>
          <w:lang w:val="lt-LT"/>
        </w:rPr>
        <w:t>y</w:t>
      </w:r>
      <w:r w:rsidRPr="00CB5199">
        <w:rPr>
          <w:lang w:val="lt-LT"/>
        </w:rPr>
        <w:t>s</w:t>
      </w:r>
      <w:r w:rsidR="005E6C58">
        <w:rPr>
          <w:lang w:val="lt-LT"/>
        </w:rPr>
        <w:t>.</w:t>
      </w:r>
    </w:p>
  </w:footnote>
  <w:footnote w:id="10">
    <w:p w:rsidR="004E408C" w:rsidRPr="004E408C" w:rsidRDefault="004E408C">
      <w:pPr>
        <w:pStyle w:val="Puslapioinaostekstas"/>
        <w:rPr>
          <w:lang w:val="lt-LT"/>
        </w:rPr>
      </w:pPr>
      <w:r>
        <w:rPr>
          <w:rStyle w:val="Puslapioinaosnuoroda"/>
        </w:rPr>
        <w:footnoteRef/>
      </w:r>
      <w:r w:rsidRPr="00C116E9">
        <w:rPr>
          <w:lang w:val="pt-BR"/>
        </w:rPr>
        <w:t xml:space="preserve"> </w:t>
      </w:r>
      <w:r>
        <w:rPr>
          <w:lang w:val="lt-LT"/>
        </w:rPr>
        <w:t>Lietuvos Respublikos vietos savivaldos įstatymo 15 str. 2 d. 21 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7C9C" w:rsidRDefault="004D7C9C">
    <w:pPr>
      <w:pStyle w:val="Antrats"/>
      <w:jc w:val="center"/>
    </w:pPr>
    <w:r>
      <w:fldChar w:fldCharType="begin"/>
    </w:r>
    <w:r>
      <w:instrText xml:space="preserve"> PAGE   \* MERGEFORMAT </w:instrText>
    </w:r>
    <w:r>
      <w:fldChar w:fldCharType="separate"/>
    </w:r>
    <w:r w:rsidR="00440BDE">
      <w:rPr>
        <w:noProof/>
      </w:rPr>
      <w:t>3</w:t>
    </w:r>
    <w:r>
      <w:fldChar w:fldCharType="end"/>
    </w:r>
  </w:p>
  <w:p w:rsidR="004D7C9C" w:rsidRDefault="004D7C9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912F9"/>
    <w:multiLevelType w:val="hybridMultilevel"/>
    <w:tmpl w:val="DEF03D52"/>
    <w:lvl w:ilvl="0" w:tplc="EBE69BD6">
      <w:start w:val="1"/>
      <w:numFmt w:val="decimal"/>
      <w:lvlText w:val="%1."/>
      <w:lvlJc w:val="left"/>
      <w:pPr>
        <w:ind w:left="786" w:hanging="360"/>
      </w:pPr>
      <w:rPr>
        <w:rFonts w:hint="default"/>
        <w:b/>
        <w:color w:val="1F497D"/>
      </w:rPr>
    </w:lvl>
    <w:lvl w:ilvl="1" w:tplc="04270019">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1" w15:restartNumberingAfterBreak="0">
    <w:nsid w:val="05217BA4"/>
    <w:multiLevelType w:val="hybridMultilevel"/>
    <w:tmpl w:val="7EC83E68"/>
    <w:lvl w:ilvl="0" w:tplc="2B8AA4EC">
      <w:start w:val="1"/>
      <w:numFmt w:val="decimal"/>
      <w:lvlText w:val="%1."/>
      <w:lvlJc w:val="left"/>
      <w:pPr>
        <w:ind w:left="1656" w:hanging="360"/>
      </w:pPr>
      <w:rPr>
        <w:rFonts w:hint="default"/>
        <w:sz w:val="24"/>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2" w15:restartNumberingAfterBreak="0">
    <w:nsid w:val="0C23447F"/>
    <w:multiLevelType w:val="hybridMultilevel"/>
    <w:tmpl w:val="728823FA"/>
    <w:lvl w:ilvl="0" w:tplc="13AC0872">
      <w:start w:val="2013"/>
      <w:numFmt w:val="bullet"/>
      <w:lvlText w:val="-"/>
      <w:lvlJc w:val="left"/>
      <w:pPr>
        <w:ind w:left="1080" w:hanging="360"/>
      </w:pPr>
      <w:rPr>
        <w:rFonts w:ascii="Times New Roman" w:eastAsia="Times New Roman" w:hAnsi="Times New Roman" w:cs="Times New Roman" w:hint="default"/>
      </w:rPr>
    </w:lvl>
    <w:lvl w:ilvl="1" w:tplc="04270003">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0C6C326E"/>
    <w:multiLevelType w:val="hybridMultilevel"/>
    <w:tmpl w:val="B8004D5E"/>
    <w:lvl w:ilvl="0" w:tplc="82488756">
      <w:start w:val="1"/>
      <w:numFmt w:val="bullet"/>
      <w:lvlText w:val="-"/>
      <w:lvlJc w:val="left"/>
      <w:pPr>
        <w:ind w:left="786" w:hanging="360"/>
      </w:pPr>
      <w:rPr>
        <w:rFonts w:ascii="Segoe UI" w:eastAsia="Times New Roman" w:hAnsi="Segoe UI" w:cs="Segoe UI" w:hint="default"/>
        <w:color w:val="auto"/>
      </w:rPr>
    </w:lvl>
    <w:lvl w:ilvl="1" w:tplc="59BACC80">
      <w:numFmt w:val="bullet"/>
      <w:lvlText w:val=""/>
      <w:lvlJc w:val="left"/>
      <w:pPr>
        <w:ind w:left="1440" w:hanging="360"/>
      </w:pPr>
      <w:rPr>
        <w:rFonts w:ascii="Segoe UI" w:eastAsia="Times New Roman" w:hAnsi="Segoe UI" w:cs="Segoe UI"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0ED35E3B"/>
    <w:multiLevelType w:val="hybridMultilevel"/>
    <w:tmpl w:val="BDD08EBE"/>
    <w:lvl w:ilvl="0" w:tplc="A84CEA5E">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15:restartNumberingAfterBreak="0">
    <w:nsid w:val="0EE512AD"/>
    <w:multiLevelType w:val="hybridMultilevel"/>
    <w:tmpl w:val="D87A547A"/>
    <w:lvl w:ilvl="0" w:tplc="B74EC04C">
      <w:start w:val="1"/>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05137C4"/>
    <w:multiLevelType w:val="hybridMultilevel"/>
    <w:tmpl w:val="CF208B9C"/>
    <w:lvl w:ilvl="0" w:tplc="67C20810">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7" w15:restartNumberingAfterBreak="0">
    <w:nsid w:val="12434DDF"/>
    <w:multiLevelType w:val="hybridMultilevel"/>
    <w:tmpl w:val="D4DA6730"/>
    <w:lvl w:ilvl="0" w:tplc="426CB2DA">
      <w:start w:val="1"/>
      <w:numFmt w:val="decimal"/>
      <w:lvlText w:val="%1."/>
      <w:lvlJc w:val="left"/>
      <w:pPr>
        <w:ind w:left="1069" w:hanging="360"/>
      </w:pPr>
      <w:rPr>
        <w:rFonts w:hint="default"/>
        <w:b w:val="0"/>
        <w:i w:val="0"/>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 w15:restartNumberingAfterBreak="0">
    <w:nsid w:val="170F5ACB"/>
    <w:multiLevelType w:val="hybridMultilevel"/>
    <w:tmpl w:val="3F1C6DC4"/>
    <w:lvl w:ilvl="0" w:tplc="0C7EA004">
      <w:start w:val="1"/>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9" w15:restartNumberingAfterBreak="0">
    <w:nsid w:val="171B1618"/>
    <w:multiLevelType w:val="hybridMultilevel"/>
    <w:tmpl w:val="BA0008EA"/>
    <w:lvl w:ilvl="0" w:tplc="F0FEDEE6">
      <w:start w:val="1"/>
      <w:numFmt w:val="decimal"/>
      <w:lvlText w:val="%1."/>
      <w:lvlJc w:val="left"/>
      <w:pPr>
        <w:ind w:left="1020" w:hanging="360"/>
      </w:pPr>
      <w:rPr>
        <w:rFonts w:hint="default"/>
        <w:b w:val="0"/>
        <w:i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10" w15:restartNumberingAfterBreak="0">
    <w:nsid w:val="1CB17C21"/>
    <w:multiLevelType w:val="hybridMultilevel"/>
    <w:tmpl w:val="8098B14E"/>
    <w:lvl w:ilvl="0" w:tplc="0427000D">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15:restartNumberingAfterBreak="0">
    <w:nsid w:val="1D88313D"/>
    <w:multiLevelType w:val="hybridMultilevel"/>
    <w:tmpl w:val="0FE89DC4"/>
    <w:lvl w:ilvl="0" w:tplc="8E4EEBEA">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12" w15:restartNumberingAfterBreak="0">
    <w:nsid w:val="226B144E"/>
    <w:multiLevelType w:val="hybridMultilevel"/>
    <w:tmpl w:val="E73A54D4"/>
    <w:lvl w:ilvl="0" w:tplc="9BBE7480">
      <w:start w:val="2014"/>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3" w15:restartNumberingAfterBreak="0">
    <w:nsid w:val="23D27A03"/>
    <w:multiLevelType w:val="hybridMultilevel"/>
    <w:tmpl w:val="35A6B2C4"/>
    <w:lvl w:ilvl="0" w:tplc="9AD2CFD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262B7EDC"/>
    <w:multiLevelType w:val="hybridMultilevel"/>
    <w:tmpl w:val="473E9E62"/>
    <w:lvl w:ilvl="0" w:tplc="0FDAA220">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5" w15:restartNumberingAfterBreak="0">
    <w:nsid w:val="283A7376"/>
    <w:multiLevelType w:val="hybridMultilevel"/>
    <w:tmpl w:val="914483E8"/>
    <w:lvl w:ilvl="0" w:tplc="D2F6AA52">
      <w:start w:val="2012"/>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16" w15:restartNumberingAfterBreak="0">
    <w:nsid w:val="2A761A22"/>
    <w:multiLevelType w:val="hybridMultilevel"/>
    <w:tmpl w:val="E28A62E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EE373D7"/>
    <w:multiLevelType w:val="hybridMultilevel"/>
    <w:tmpl w:val="6E70363A"/>
    <w:lvl w:ilvl="0" w:tplc="FCB8DD82">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8" w15:restartNumberingAfterBreak="0">
    <w:nsid w:val="32C43594"/>
    <w:multiLevelType w:val="hybridMultilevel"/>
    <w:tmpl w:val="D9786B7E"/>
    <w:lvl w:ilvl="0" w:tplc="E648F24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36DC623A"/>
    <w:multiLevelType w:val="hybridMultilevel"/>
    <w:tmpl w:val="78E20B3C"/>
    <w:lvl w:ilvl="0" w:tplc="5C0A6574">
      <w:start w:val="1"/>
      <w:numFmt w:val="decimal"/>
      <w:lvlText w:val="%1."/>
      <w:lvlJc w:val="left"/>
      <w:pPr>
        <w:ind w:left="1297" w:hanging="588"/>
      </w:pPr>
      <w:rPr>
        <w:rFonts w:hint="default"/>
        <w:color w:val="000000"/>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0" w15:restartNumberingAfterBreak="0">
    <w:nsid w:val="42102BDE"/>
    <w:multiLevelType w:val="hybridMultilevel"/>
    <w:tmpl w:val="905825E6"/>
    <w:lvl w:ilvl="0" w:tplc="ED02FD28">
      <w:start w:val="1"/>
      <w:numFmt w:val="decimal"/>
      <w:lvlText w:val="%1)"/>
      <w:lvlJc w:val="left"/>
      <w:pPr>
        <w:ind w:left="1440" w:hanging="360"/>
      </w:pPr>
      <w:rPr>
        <w:rFonts w:hint="default"/>
        <w:color w:val="00000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1" w15:restartNumberingAfterBreak="0">
    <w:nsid w:val="469D3257"/>
    <w:multiLevelType w:val="hybridMultilevel"/>
    <w:tmpl w:val="B8F40C8C"/>
    <w:lvl w:ilvl="0" w:tplc="E3D034BE">
      <w:start w:val="201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2" w15:restartNumberingAfterBreak="0">
    <w:nsid w:val="4FC91389"/>
    <w:multiLevelType w:val="hybridMultilevel"/>
    <w:tmpl w:val="25D23B94"/>
    <w:lvl w:ilvl="0" w:tplc="B2F85DE2">
      <w:start w:val="1"/>
      <w:numFmt w:val="decimal"/>
      <w:lvlText w:val="%1."/>
      <w:lvlJc w:val="left"/>
      <w:pPr>
        <w:ind w:left="1086" w:hanging="360"/>
      </w:pPr>
      <w:rPr>
        <w:rFonts w:hint="default"/>
      </w:rPr>
    </w:lvl>
    <w:lvl w:ilvl="1" w:tplc="04270019" w:tentative="1">
      <w:start w:val="1"/>
      <w:numFmt w:val="lowerLetter"/>
      <w:lvlText w:val="%2."/>
      <w:lvlJc w:val="left"/>
      <w:pPr>
        <w:ind w:left="1806" w:hanging="360"/>
      </w:pPr>
    </w:lvl>
    <w:lvl w:ilvl="2" w:tplc="0427001B" w:tentative="1">
      <w:start w:val="1"/>
      <w:numFmt w:val="lowerRoman"/>
      <w:lvlText w:val="%3."/>
      <w:lvlJc w:val="right"/>
      <w:pPr>
        <w:ind w:left="2526" w:hanging="180"/>
      </w:pPr>
    </w:lvl>
    <w:lvl w:ilvl="3" w:tplc="0427000F" w:tentative="1">
      <w:start w:val="1"/>
      <w:numFmt w:val="decimal"/>
      <w:lvlText w:val="%4."/>
      <w:lvlJc w:val="left"/>
      <w:pPr>
        <w:ind w:left="3246" w:hanging="360"/>
      </w:pPr>
    </w:lvl>
    <w:lvl w:ilvl="4" w:tplc="04270019" w:tentative="1">
      <w:start w:val="1"/>
      <w:numFmt w:val="lowerLetter"/>
      <w:lvlText w:val="%5."/>
      <w:lvlJc w:val="left"/>
      <w:pPr>
        <w:ind w:left="3966" w:hanging="360"/>
      </w:pPr>
    </w:lvl>
    <w:lvl w:ilvl="5" w:tplc="0427001B" w:tentative="1">
      <w:start w:val="1"/>
      <w:numFmt w:val="lowerRoman"/>
      <w:lvlText w:val="%6."/>
      <w:lvlJc w:val="right"/>
      <w:pPr>
        <w:ind w:left="4686" w:hanging="180"/>
      </w:pPr>
    </w:lvl>
    <w:lvl w:ilvl="6" w:tplc="0427000F" w:tentative="1">
      <w:start w:val="1"/>
      <w:numFmt w:val="decimal"/>
      <w:lvlText w:val="%7."/>
      <w:lvlJc w:val="left"/>
      <w:pPr>
        <w:ind w:left="5406" w:hanging="360"/>
      </w:pPr>
    </w:lvl>
    <w:lvl w:ilvl="7" w:tplc="04270019" w:tentative="1">
      <w:start w:val="1"/>
      <w:numFmt w:val="lowerLetter"/>
      <w:lvlText w:val="%8."/>
      <w:lvlJc w:val="left"/>
      <w:pPr>
        <w:ind w:left="6126" w:hanging="360"/>
      </w:pPr>
    </w:lvl>
    <w:lvl w:ilvl="8" w:tplc="0427001B" w:tentative="1">
      <w:start w:val="1"/>
      <w:numFmt w:val="lowerRoman"/>
      <w:lvlText w:val="%9."/>
      <w:lvlJc w:val="right"/>
      <w:pPr>
        <w:ind w:left="6846" w:hanging="180"/>
      </w:pPr>
    </w:lvl>
  </w:abstractNum>
  <w:abstractNum w:abstractNumId="23" w15:restartNumberingAfterBreak="0">
    <w:nsid w:val="510F6B8A"/>
    <w:multiLevelType w:val="hybridMultilevel"/>
    <w:tmpl w:val="3326C55C"/>
    <w:lvl w:ilvl="0" w:tplc="788E65A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15:restartNumberingAfterBreak="0">
    <w:nsid w:val="529E3BBB"/>
    <w:multiLevelType w:val="hybridMultilevel"/>
    <w:tmpl w:val="AE1E62B6"/>
    <w:lvl w:ilvl="0" w:tplc="0427000D">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5" w15:restartNumberingAfterBreak="0">
    <w:nsid w:val="56902887"/>
    <w:multiLevelType w:val="hybridMultilevel"/>
    <w:tmpl w:val="A028ABD8"/>
    <w:lvl w:ilvl="0" w:tplc="EB7CAAD8">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6" w15:restartNumberingAfterBreak="0">
    <w:nsid w:val="570C3904"/>
    <w:multiLevelType w:val="hybridMultilevel"/>
    <w:tmpl w:val="F7F2B8D6"/>
    <w:lvl w:ilvl="0" w:tplc="0024CB66">
      <w:start w:val="1"/>
      <w:numFmt w:val="decimal"/>
      <w:lvlText w:val="2.%1."/>
      <w:lvlJc w:val="left"/>
      <w:pPr>
        <w:tabs>
          <w:tab w:val="num" w:pos="1146"/>
        </w:tabs>
        <w:ind w:left="1146" w:hanging="720"/>
      </w:pPr>
      <w:rPr>
        <w:rFonts w:hint="default"/>
      </w:rPr>
    </w:lvl>
    <w:lvl w:ilvl="1" w:tplc="04270019" w:tentative="1">
      <w:start w:val="1"/>
      <w:numFmt w:val="lowerLetter"/>
      <w:lvlText w:val="%2."/>
      <w:lvlJc w:val="left"/>
      <w:pPr>
        <w:tabs>
          <w:tab w:val="num" w:pos="1866"/>
        </w:tabs>
        <w:ind w:left="1866" w:hanging="360"/>
      </w:pPr>
    </w:lvl>
    <w:lvl w:ilvl="2" w:tplc="0427001B" w:tentative="1">
      <w:start w:val="1"/>
      <w:numFmt w:val="lowerRoman"/>
      <w:lvlText w:val="%3."/>
      <w:lvlJc w:val="right"/>
      <w:pPr>
        <w:tabs>
          <w:tab w:val="num" w:pos="2586"/>
        </w:tabs>
        <w:ind w:left="2586" w:hanging="180"/>
      </w:pPr>
    </w:lvl>
    <w:lvl w:ilvl="3" w:tplc="0427000F" w:tentative="1">
      <w:start w:val="1"/>
      <w:numFmt w:val="decimal"/>
      <w:lvlText w:val="%4."/>
      <w:lvlJc w:val="left"/>
      <w:pPr>
        <w:tabs>
          <w:tab w:val="num" w:pos="3306"/>
        </w:tabs>
        <w:ind w:left="3306" w:hanging="360"/>
      </w:pPr>
    </w:lvl>
    <w:lvl w:ilvl="4" w:tplc="04270019" w:tentative="1">
      <w:start w:val="1"/>
      <w:numFmt w:val="lowerLetter"/>
      <w:lvlText w:val="%5."/>
      <w:lvlJc w:val="left"/>
      <w:pPr>
        <w:tabs>
          <w:tab w:val="num" w:pos="4026"/>
        </w:tabs>
        <w:ind w:left="4026" w:hanging="360"/>
      </w:pPr>
    </w:lvl>
    <w:lvl w:ilvl="5" w:tplc="0427001B" w:tentative="1">
      <w:start w:val="1"/>
      <w:numFmt w:val="lowerRoman"/>
      <w:lvlText w:val="%6."/>
      <w:lvlJc w:val="right"/>
      <w:pPr>
        <w:tabs>
          <w:tab w:val="num" w:pos="4746"/>
        </w:tabs>
        <w:ind w:left="4746" w:hanging="180"/>
      </w:pPr>
    </w:lvl>
    <w:lvl w:ilvl="6" w:tplc="0427000F" w:tentative="1">
      <w:start w:val="1"/>
      <w:numFmt w:val="decimal"/>
      <w:lvlText w:val="%7."/>
      <w:lvlJc w:val="left"/>
      <w:pPr>
        <w:tabs>
          <w:tab w:val="num" w:pos="5466"/>
        </w:tabs>
        <w:ind w:left="5466" w:hanging="360"/>
      </w:pPr>
    </w:lvl>
    <w:lvl w:ilvl="7" w:tplc="04270019" w:tentative="1">
      <w:start w:val="1"/>
      <w:numFmt w:val="lowerLetter"/>
      <w:lvlText w:val="%8."/>
      <w:lvlJc w:val="left"/>
      <w:pPr>
        <w:tabs>
          <w:tab w:val="num" w:pos="6186"/>
        </w:tabs>
        <w:ind w:left="6186" w:hanging="360"/>
      </w:pPr>
    </w:lvl>
    <w:lvl w:ilvl="8" w:tplc="0427001B" w:tentative="1">
      <w:start w:val="1"/>
      <w:numFmt w:val="lowerRoman"/>
      <w:lvlText w:val="%9."/>
      <w:lvlJc w:val="right"/>
      <w:pPr>
        <w:tabs>
          <w:tab w:val="num" w:pos="6906"/>
        </w:tabs>
        <w:ind w:left="6906" w:hanging="180"/>
      </w:pPr>
    </w:lvl>
  </w:abstractNum>
  <w:abstractNum w:abstractNumId="27" w15:restartNumberingAfterBreak="0">
    <w:nsid w:val="5B74369E"/>
    <w:multiLevelType w:val="hybridMultilevel"/>
    <w:tmpl w:val="4B58EBD6"/>
    <w:lvl w:ilvl="0" w:tplc="A2867EDC">
      <w:start w:val="2011"/>
      <w:numFmt w:val="bullet"/>
      <w:lvlText w:val="-"/>
      <w:lvlJc w:val="left"/>
      <w:pPr>
        <w:ind w:left="1070" w:hanging="360"/>
      </w:pPr>
      <w:rPr>
        <w:rFonts w:ascii="Times New Roman" w:eastAsia="Times New Roman" w:hAnsi="Times New Roman" w:cs="Times New Roman" w:hint="default"/>
      </w:rPr>
    </w:lvl>
    <w:lvl w:ilvl="1" w:tplc="04270003" w:tentative="1">
      <w:start w:val="1"/>
      <w:numFmt w:val="bullet"/>
      <w:lvlText w:val="o"/>
      <w:lvlJc w:val="left"/>
      <w:pPr>
        <w:ind w:left="1806" w:hanging="360"/>
      </w:pPr>
      <w:rPr>
        <w:rFonts w:ascii="Courier New" w:hAnsi="Courier New" w:cs="Courier New" w:hint="default"/>
      </w:rPr>
    </w:lvl>
    <w:lvl w:ilvl="2" w:tplc="04270005" w:tentative="1">
      <w:start w:val="1"/>
      <w:numFmt w:val="bullet"/>
      <w:lvlText w:val=""/>
      <w:lvlJc w:val="left"/>
      <w:pPr>
        <w:ind w:left="2526" w:hanging="360"/>
      </w:pPr>
      <w:rPr>
        <w:rFonts w:ascii="Wingdings" w:hAnsi="Wingdings" w:hint="default"/>
      </w:rPr>
    </w:lvl>
    <w:lvl w:ilvl="3" w:tplc="04270001" w:tentative="1">
      <w:start w:val="1"/>
      <w:numFmt w:val="bullet"/>
      <w:lvlText w:val=""/>
      <w:lvlJc w:val="left"/>
      <w:pPr>
        <w:ind w:left="3246" w:hanging="360"/>
      </w:pPr>
      <w:rPr>
        <w:rFonts w:ascii="Symbol" w:hAnsi="Symbol" w:hint="default"/>
      </w:rPr>
    </w:lvl>
    <w:lvl w:ilvl="4" w:tplc="04270003" w:tentative="1">
      <w:start w:val="1"/>
      <w:numFmt w:val="bullet"/>
      <w:lvlText w:val="o"/>
      <w:lvlJc w:val="left"/>
      <w:pPr>
        <w:ind w:left="3966" w:hanging="360"/>
      </w:pPr>
      <w:rPr>
        <w:rFonts w:ascii="Courier New" w:hAnsi="Courier New" w:cs="Courier New" w:hint="default"/>
      </w:rPr>
    </w:lvl>
    <w:lvl w:ilvl="5" w:tplc="04270005" w:tentative="1">
      <w:start w:val="1"/>
      <w:numFmt w:val="bullet"/>
      <w:lvlText w:val=""/>
      <w:lvlJc w:val="left"/>
      <w:pPr>
        <w:ind w:left="4686" w:hanging="360"/>
      </w:pPr>
      <w:rPr>
        <w:rFonts w:ascii="Wingdings" w:hAnsi="Wingdings" w:hint="default"/>
      </w:rPr>
    </w:lvl>
    <w:lvl w:ilvl="6" w:tplc="04270001" w:tentative="1">
      <w:start w:val="1"/>
      <w:numFmt w:val="bullet"/>
      <w:lvlText w:val=""/>
      <w:lvlJc w:val="left"/>
      <w:pPr>
        <w:ind w:left="5406" w:hanging="360"/>
      </w:pPr>
      <w:rPr>
        <w:rFonts w:ascii="Symbol" w:hAnsi="Symbol" w:hint="default"/>
      </w:rPr>
    </w:lvl>
    <w:lvl w:ilvl="7" w:tplc="04270003" w:tentative="1">
      <w:start w:val="1"/>
      <w:numFmt w:val="bullet"/>
      <w:lvlText w:val="o"/>
      <w:lvlJc w:val="left"/>
      <w:pPr>
        <w:ind w:left="6126" w:hanging="360"/>
      </w:pPr>
      <w:rPr>
        <w:rFonts w:ascii="Courier New" w:hAnsi="Courier New" w:cs="Courier New" w:hint="default"/>
      </w:rPr>
    </w:lvl>
    <w:lvl w:ilvl="8" w:tplc="04270005" w:tentative="1">
      <w:start w:val="1"/>
      <w:numFmt w:val="bullet"/>
      <w:lvlText w:val=""/>
      <w:lvlJc w:val="left"/>
      <w:pPr>
        <w:ind w:left="6846" w:hanging="360"/>
      </w:pPr>
      <w:rPr>
        <w:rFonts w:ascii="Wingdings" w:hAnsi="Wingdings" w:hint="default"/>
      </w:rPr>
    </w:lvl>
  </w:abstractNum>
  <w:abstractNum w:abstractNumId="28" w15:restartNumberingAfterBreak="0">
    <w:nsid w:val="5E937096"/>
    <w:multiLevelType w:val="multilevel"/>
    <w:tmpl w:val="F9107B64"/>
    <w:lvl w:ilvl="0">
      <w:start w:val="1"/>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609F0A67"/>
    <w:multiLevelType w:val="hybridMultilevel"/>
    <w:tmpl w:val="5896DA2A"/>
    <w:lvl w:ilvl="0" w:tplc="AD44BD78">
      <w:start w:val="3"/>
      <w:numFmt w:val="bullet"/>
      <w:lvlText w:val="-"/>
      <w:lvlJc w:val="left"/>
      <w:pPr>
        <w:ind w:left="1129" w:hanging="360"/>
      </w:pPr>
      <w:rPr>
        <w:rFonts w:ascii="Times New Roman" w:eastAsia="Times New Roman" w:hAnsi="Times New Roman" w:cs="Times New Roman" w:hint="default"/>
      </w:rPr>
    </w:lvl>
    <w:lvl w:ilvl="1" w:tplc="04270003" w:tentative="1">
      <w:start w:val="1"/>
      <w:numFmt w:val="bullet"/>
      <w:lvlText w:val="o"/>
      <w:lvlJc w:val="left"/>
      <w:pPr>
        <w:ind w:left="1849" w:hanging="360"/>
      </w:pPr>
      <w:rPr>
        <w:rFonts w:ascii="Courier New" w:hAnsi="Courier New" w:cs="Courier New" w:hint="default"/>
      </w:rPr>
    </w:lvl>
    <w:lvl w:ilvl="2" w:tplc="04270005" w:tentative="1">
      <w:start w:val="1"/>
      <w:numFmt w:val="bullet"/>
      <w:lvlText w:val=""/>
      <w:lvlJc w:val="left"/>
      <w:pPr>
        <w:ind w:left="2569" w:hanging="360"/>
      </w:pPr>
      <w:rPr>
        <w:rFonts w:ascii="Wingdings" w:hAnsi="Wingdings" w:hint="default"/>
      </w:rPr>
    </w:lvl>
    <w:lvl w:ilvl="3" w:tplc="04270001" w:tentative="1">
      <w:start w:val="1"/>
      <w:numFmt w:val="bullet"/>
      <w:lvlText w:val=""/>
      <w:lvlJc w:val="left"/>
      <w:pPr>
        <w:ind w:left="3289" w:hanging="360"/>
      </w:pPr>
      <w:rPr>
        <w:rFonts w:ascii="Symbol" w:hAnsi="Symbol" w:hint="default"/>
      </w:rPr>
    </w:lvl>
    <w:lvl w:ilvl="4" w:tplc="04270003" w:tentative="1">
      <w:start w:val="1"/>
      <w:numFmt w:val="bullet"/>
      <w:lvlText w:val="o"/>
      <w:lvlJc w:val="left"/>
      <w:pPr>
        <w:ind w:left="4009" w:hanging="360"/>
      </w:pPr>
      <w:rPr>
        <w:rFonts w:ascii="Courier New" w:hAnsi="Courier New" w:cs="Courier New" w:hint="default"/>
      </w:rPr>
    </w:lvl>
    <w:lvl w:ilvl="5" w:tplc="04270005" w:tentative="1">
      <w:start w:val="1"/>
      <w:numFmt w:val="bullet"/>
      <w:lvlText w:val=""/>
      <w:lvlJc w:val="left"/>
      <w:pPr>
        <w:ind w:left="4729" w:hanging="360"/>
      </w:pPr>
      <w:rPr>
        <w:rFonts w:ascii="Wingdings" w:hAnsi="Wingdings" w:hint="default"/>
      </w:rPr>
    </w:lvl>
    <w:lvl w:ilvl="6" w:tplc="04270001" w:tentative="1">
      <w:start w:val="1"/>
      <w:numFmt w:val="bullet"/>
      <w:lvlText w:val=""/>
      <w:lvlJc w:val="left"/>
      <w:pPr>
        <w:ind w:left="5449" w:hanging="360"/>
      </w:pPr>
      <w:rPr>
        <w:rFonts w:ascii="Symbol" w:hAnsi="Symbol" w:hint="default"/>
      </w:rPr>
    </w:lvl>
    <w:lvl w:ilvl="7" w:tplc="04270003" w:tentative="1">
      <w:start w:val="1"/>
      <w:numFmt w:val="bullet"/>
      <w:lvlText w:val="o"/>
      <w:lvlJc w:val="left"/>
      <w:pPr>
        <w:ind w:left="6169" w:hanging="360"/>
      </w:pPr>
      <w:rPr>
        <w:rFonts w:ascii="Courier New" w:hAnsi="Courier New" w:cs="Courier New" w:hint="default"/>
      </w:rPr>
    </w:lvl>
    <w:lvl w:ilvl="8" w:tplc="04270005" w:tentative="1">
      <w:start w:val="1"/>
      <w:numFmt w:val="bullet"/>
      <w:lvlText w:val=""/>
      <w:lvlJc w:val="left"/>
      <w:pPr>
        <w:ind w:left="6889" w:hanging="360"/>
      </w:pPr>
      <w:rPr>
        <w:rFonts w:ascii="Wingdings" w:hAnsi="Wingdings" w:hint="default"/>
      </w:rPr>
    </w:lvl>
  </w:abstractNum>
  <w:abstractNum w:abstractNumId="30" w15:restartNumberingAfterBreak="0">
    <w:nsid w:val="644C126C"/>
    <w:multiLevelType w:val="hybridMultilevel"/>
    <w:tmpl w:val="28409A50"/>
    <w:lvl w:ilvl="0" w:tplc="1BD05DC8">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1" w15:restartNumberingAfterBreak="0">
    <w:nsid w:val="6C943FBD"/>
    <w:multiLevelType w:val="hybridMultilevel"/>
    <w:tmpl w:val="96B87F20"/>
    <w:lvl w:ilvl="0" w:tplc="20B63E0A">
      <w:start w:val="4"/>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2" w15:restartNumberingAfterBreak="0">
    <w:nsid w:val="73A55525"/>
    <w:multiLevelType w:val="hybridMultilevel"/>
    <w:tmpl w:val="42320612"/>
    <w:lvl w:ilvl="0" w:tplc="D05CE178">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3" w15:restartNumberingAfterBreak="0">
    <w:nsid w:val="7C83776E"/>
    <w:multiLevelType w:val="hybridMultilevel"/>
    <w:tmpl w:val="EB0A86A6"/>
    <w:lvl w:ilvl="0" w:tplc="891EBAB2">
      <w:numFmt w:val="bullet"/>
      <w:lvlText w:val="-"/>
      <w:lvlJc w:val="left"/>
      <w:pPr>
        <w:ind w:left="1065" w:hanging="360"/>
      </w:pPr>
      <w:rPr>
        <w:rFonts w:ascii="Times New Roman" w:eastAsia="Times New Roman" w:hAnsi="Times New Roman" w:cs="Times New Roman" w:hint="default"/>
      </w:rPr>
    </w:lvl>
    <w:lvl w:ilvl="1" w:tplc="04270003" w:tentative="1">
      <w:start w:val="1"/>
      <w:numFmt w:val="bullet"/>
      <w:lvlText w:val="o"/>
      <w:lvlJc w:val="left"/>
      <w:pPr>
        <w:ind w:left="1785" w:hanging="360"/>
      </w:pPr>
      <w:rPr>
        <w:rFonts w:ascii="Courier New" w:hAnsi="Courier New" w:cs="Courier New" w:hint="default"/>
      </w:rPr>
    </w:lvl>
    <w:lvl w:ilvl="2" w:tplc="04270005" w:tentative="1">
      <w:start w:val="1"/>
      <w:numFmt w:val="bullet"/>
      <w:lvlText w:val=""/>
      <w:lvlJc w:val="left"/>
      <w:pPr>
        <w:ind w:left="2505" w:hanging="360"/>
      </w:pPr>
      <w:rPr>
        <w:rFonts w:ascii="Wingdings" w:hAnsi="Wingdings" w:hint="default"/>
      </w:rPr>
    </w:lvl>
    <w:lvl w:ilvl="3" w:tplc="04270001" w:tentative="1">
      <w:start w:val="1"/>
      <w:numFmt w:val="bullet"/>
      <w:lvlText w:val=""/>
      <w:lvlJc w:val="left"/>
      <w:pPr>
        <w:ind w:left="3225" w:hanging="360"/>
      </w:pPr>
      <w:rPr>
        <w:rFonts w:ascii="Symbol" w:hAnsi="Symbol" w:hint="default"/>
      </w:rPr>
    </w:lvl>
    <w:lvl w:ilvl="4" w:tplc="04270003" w:tentative="1">
      <w:start w:val="1"/>
      <w:numFmt w:val="bullet"/>
      <w:lvlText w:val="o"/>
      <w:lvlJc w:val="left"/>
      <w:pPr>
        <w:ind w:left="3945" w:hanging="360"/>
      </w:pPr>
      <w:rPr>
        <w:rFonts w:ascii="Courier New" w:hAnsi="Courier New" w:cs="Courier New" w:hint="default"/>
      </w:rPr>
    </w:lvl>
    <w:lvl w:ilvl="5" w:tplc="04270005" w:tentative="1">
      <w:start w:val="1"/>
      <w:numFmt w:val="bullet"/>
      <w:lvlText w:val=""/>
      <w:lvlJc w:val="left"/>
      <w:pPr>
        <w:ind w:left="4665" w:hanging="360"/>
      </w:pPr>
      <w:rPr>
        <w:rFonts w:ascii="Wingdings" w:hAnsi="Wingdings" w:hint="default"/>
      </w:rPr>
    </w:lvl>
    <w:lvl w:ilvl="6" w:tplc="04270001" w:tentative="1">
      <w:start w:val="1"/>
      <w:numFmt w:val="bullet"/>
      <w:lvlText w:val=""/>
      <w:lvlJc w:val="left"/>
      <w:pPr>
        <w:ind w:left="5385" w:hanging="360"/>
      </w:pPr>
      <w:rPr>
        <w:rFonts w:ascii="Symbol" w:hAnsi="Symbol" w:hint="default"/>
      </w:rPr>
    </w:lvl>
    <w:lvl w:ilvl="7" w:tplc="04270003" w:tentative="1">
      <w:start w:val="1"/>
      <w:numFmt w:val="bullet"/>
      <w:lvlText w:val="o"/>
      <w:lvlJc w:val="left"/>
      <w:pPr>
        <w:ind w:left="6105" w:hanging="360"/>
      </w:pPr>
      <w:rPr>
        <w:rFonts w:ascii="Courier New" w:hAnsi="Courier New" w:cs="Courier New" w:hint="default"/>
      </w:rPr>
    </w:lvl>
    <w:lvl w:ilvl="8" w:tplc="04270005" w:tentative="1">
      <w:start w:val="1"/>
      <w:numFmt w:val="bullet"/>
      <w:lvlText w:val=""/>
      <w:lvlJc w:val="left"/>
      <w:pPr>
        <w:ind w:left="6825" w:hanging="360"/>
      </w:pPr>
      <w:rPr>
        <w:rFonts w:ascii="Wingdings" w:hAnsi="Wingdings" w:hint="default"/>
      </w:rPr>
    </w:lvl>
  </w:abstractNum>
  <w:abstractNum w:abstractNumId="34" w15:restartNumberingAfterBreak="0">
    <w:nsid w:val="7E0441C8"/>
    <w:multiLevelType w:val="hybridMultilevel"/>
    <w:tmpl w:val="537AFE74"/>
    <w:lvl w:ilvl="0" w:tplc="00A2B1EC">
      <w:start w:val="1"/>
      <w:numFmt w:val="upperLetter"/>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16cid:durableId="526527329">
    <w:abstractNumId w:val="33"/>
  </w:num>
  <w:num w:numId="2" w16cid:durableId="1646352378">
    <w:abstractNumId w:val="21"/>
  </w:num>
  <w:num w:numId="3" w16cid:durableId="1832671998">
    <w:abstractNumId w:val="15"/>
  </w:num>
  <w:num w:numId="4" w16cid:durableId="246352781">
    <w:abstractNumId w:val="27"/>
  </w:num>
  <w:num w:numId="5" w16cid:durableId="1608737485">
    <w:abstractNumId w:val="2"/>
  </w:num>
  <w:num w:numId="6" w16cid:durableId="472869976">
    <w:abstractNumId w:val="29"/>
  </w:num>
  <w:num w:numId="7" w16cid:durableId="1031031047">
    <w:abstractNumId w:val="17"/>
  </w:num>
  <w:num w:numId="8" w16cid:durableId="1424499093">
    <w:abstractNumId w:val="8"/>
  </w:num>
  <w:num w:numId="9" w16cid:durableId="2082289309">
    <w:abstractNumId w:val="30"/>
  </w:num>
  <w:num w:numId="10" w16cid:durableId="1350066516">
    <w:abstractNumId w:val="16"/>
  </w:num>
  <w:num w:numId="11" w16cid:durableId="607347899">
    <w:abstractNumId w:val="12"/>
  </w:num>
  <w:num w:numId="12" w16cid:durableId="410738750">
    <w:abstractNumId w:val="11"/>
  </w:num>
  <w:num w:numId="13" w16cid:durableId="1727607187">
    <w:abstractNumId w:val="6"/>
  </w:num>
  <w:num w:numId="14" w16cid:durableId="578491126">
    <w:abstractNumId w:val="22"/>
  </w:num>
  <w:num w:numId="15" w16cid:durableId="723522556">
    <w:abstractNumId w:val="0"/>
  </w:num>
  <w:num w:numId="16" w16cid:durableId="1406954211">
    <w:abstractNumId w:val="31"/>
  </w:num>
  <w:num w:numId="17" w16cid:durableId="1561791458">
    <w:abstractNumId w:val="32"/>
  </w:num>
  <w:num w:numId="18" w16cid:durableId="223955054">
    <w:abstractNumId w:val="14"/>
  </w:num>
  <w:num w:numId="19" w16cid:durableId="1466042514">
    <w:abstractNumId w:val="26"/>
  </w:num>
  <w:num w:numId="20" w16cid:durableId="1315630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7162406">
    <w:abstractNumId w:val="34"/>
  </w:num>
  <w:num w:numId="22" w16cid:durableId="2061509789">
    <w:abstractNumId w:val="25"/>
  </w:num>
  <w:num w:numId="23" w16cid:durableId="1594510167">
    <w:abstractNumId w:val="5"/>
  </w:num>
  <w:num w:numId="24" w16cid:durableId="472910873">
    <w:abstractNumId w:val="20"/>
  </w:num>
  <w:num w:numId="25" w16cid:durableId="989552205">
    <w:abstractNumId w:val="10"/>
    <w:lvlOverride w:ilvl="0"/>
    <w:lvlOverride w:ilvl="1"/>
    <w:lvlOverride w:ilvl="2"/>
    <w:lvlOverride w:ilvl="3"/>
    <w:lvlOverride w:ilvl="4"/>
    <w:lvlOverride w:ilvl="5"/>
    <w:lvlOverride w:ilvl="6"/>
    <w:lvlOverride w:ilvl="7"/>
    <w:lvlOverride w:ilvl="8"/>
  </w:num>
  <w:num w:numId="26" w16cid:durableId="76371241">
    <w:abstractNumId w:val="24"/>
    <w:lvlOverride w:ilvl="0"/>
    <w:lvlOverride w:ilvl="1"/>
    <w:lvlOverride w:ilvl="2"/>
    <w:lvlOverride w:ilvl="3"/>
    <w:lvlOverride w:ilvl="4"/>
    <w:lvlOverride w:ilvl="5"/>
    <w:lvlOverride w:ilvl="6"/>
    <w:lvlOverride w:ilvl="7"/>
    <w:lvlOverride w:ilvl="8"/>
  </w:num>
  <w:num w:numId="27" w16cid:durableId="1016228716">
    <w:abstractNumId w:val="4"/>
  </w:num>
  <w:num w:numId="28" w16cid:durableId="1358236493">
    <w:abstractNumId w:val="3"/>
    <w:lvlOverride w:ilvl="0"/>
    <w:lvlOverride w:ilvl="1"/>
    <w:lvlOverride w:ilvl="2"/>
    <w:lvlOverride w:ilvl="3"/>
    <w:lvlOverride w:ilvl="4"/>
    <w:lvlOverride w:ilvl="5"/>
    <w:lvlOverride w:ilvl="6"/>
    <w:lvlOverride w:ilvl="7"/>
    <w:lvlOverride w:ilvl="8"/>
  </w:num>
  <w:num w:numId="29" w16cid:durableId="957613130">
    <w:abstractNumId w:val="1"/>
  </w:num>
  <w:num w:numId="30" w16cid:durableId="790712086">
    <w:abstractNumId w:val="13"/>
  </w:num>
  <w:num w:numId="31" w16cid:durableId="1323778723">
    <w:abstractNumId w:val="19"/>
  </w:num>
  <w:num w:numId="32" w16cid:durableId="517231365">
    <w:abstractNumId w:val="28"/>
  </w:num>
  <w:num w:numId="33" w16cid:durableId="628054280">
    <w:abstractNumId w:val="18"/>
  </w:num>
  <w:num w:numId="34" w16cid:durableId="1636253775">
    <w:abstractNumId w:val="7"/>
  </w:num>
  <w:num w:numId="35" w16cid:durableId="1774519986">
    <w:abstractNumId w:val="9"/>
  </w:num>
  <w:num w:numId="36" w16cid:durableId="34938048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rawingGridHorizontalSpacing w:val="10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8A3"/>
    <w:rsid w:val="00000750"/>
    <w:rsid w:val="000019BF"/>
    <w:rsid w:val="000042DC"/>
    <w:rsid w:val="00005623"/>
    <w:rsid w:val="00010A77"/>
    <w:rsid w:val="000120C8"/>
    <w:rsid w:val="00014550"/>
    <w:rsid w:val="000148B7"/>
    <w:rsid w:val="00020039"/>
    <w:rsid w:val="00036D16"/>
    <w:rsid w:val="000409D6"/>
    <w:rsid w:val="00041422"/>
    <w:rsid w:val="000414A0"/>
    <w:rsid w:val="00042227"/>
    <w:rsid w:val="000449AE"/>
    <w:rsid w:val="000451D3"/>
    <w:rsid w:val="000455F9"/>
    <w:rsid w:val="0004615B"/>
    <w:rsid w:val="000469AA"/>
    <w:rsid w:val="000520BD"/>
    <w:rsid w:val="000520F9"/>
    <w:rsid w:val="00062A3C"/>
    <w:rsid w:val="00064A51"/>
    <w:rsid w:val="0006506D"/>
    <w:rsid w:val="00065C97"/>
    <w:rsid w:val="000664E6"/>
    <w:rsid w:val="00070875"/>
    <w:rsid w:val="000765DD"/>
    <w:rsid w:val="00077F7B"/>
    <w:rsid w:val="00081A28"/>
    <w:rsid w:val="0008224F"/>
    <w:rsid w:val="00084763"/>
    <w:rsid w:val="0008477F"/>
    <w:rsid w:val="000907D7"/>
    <w:rsid w:val="000916AC"/>
    <w:rsid w:val="00091FEE"/>
    <w:rsid w:val="000934C4"/>
    <w:rsid w:val="0009502F"/>
    <w:rsid w:val="000A4727"/>
    <w:rsid w:val="000B4A12"/>
    <w:rsid w:val="000C38AE"/>
    <w:rsid w:val="000C40C0"/>
    <w:rsid w:val="000C774B"/>
    <w:rsid w:val="000D2B42"/>
    <w:rsid w:val="000E3C49"/>
    <w:rsid w:val="000E63A9"/>
    <w:rsid w:val="000E69BD"/>
    <w:rsid w:val="000F08C7"/>
    <w:rsid w:val="000F6903"/>
    <w:rsid w:val="000F6CB9"/>
    <w:rsid w:val="000F7D4A"/>
    <w:rsid w:val="00105CEF"/>
    <w:rsid w:val="00106127"/>
    <w:rsid w:val="00107C25"/>
    <w:rsid w:val="001109E9"/>
    <w:rsid w:val="00111833"/>
    <w:rsid w:val="00112FE5"/>
    <w:rsid w:val="00114E07"/>
    <w:rsid w:val="00114FF2"/>
    <w:rsid w:val="001156F3"/>
    <w:rsid w:val="00122C16"/>
    <w:rsid w:val="001307C3"/>
    <w:rsid w:val="00142235"/>
    <w:rsid w:val="001471C3"/>
    <w:rsid w:val="00153B62"/>
    <w:rsid w:val="00154300"/>
    <w:rsid w:val="001600B8"/>
    <w:rsid w:val="0016171C"/>
    <w:rsid w:val="00161963"/>
    <w:rsid w:val="00165C88"/>
    <w:rsid w:val="00171DB8"/>
    <w:rsid w:val="00172807"/>
    <w:rsid w:val="00174141"/>
    <w:rsid w:val="00182CC1"/>
    <w:rsid w:val="00187068"/>
    <w:rsid w:val="00190B48"/>
    <w:rsid w:val="00195849"/>
    <w:rsid w:val="00197204"/>
    <w:rsid w:val="00197BAF"/>
    <w:rsid w:val="001A2B99"/>
    <w:rsid w:val="001A3C09"/>
    <w:rsid w:val="001B226A"/>
    <w:rsid w:val="001B27AE"/>
    <w:rsid w:val="001C4C1A"/>
    <w:rsid w:val="001C5B32"/>
    <w:rsid w:val="001D0569"/>
    <w:rsid w:val="001E1696"/>
    <w:rsid w:val="001F41CC"/>
    <w:rsid w:val="001F7259"/>
    <w:rsid w:val="00205610"/>
    <w:rsid w:val="002060E9"/>
    <w:rsid w:val="00213515"/>
    <w:rsid w:val="002144F5"/>
    <w:rsid w:val="0022557A"/>
    <w:rsid w:val="002268BF"/>
    <w:rsid w:val="00227290"/>
    <w:rsid w:val="00233F0E"/>
    <w:rsid w:val="00236454"/>
    <w:rsid w:val="00245543"/>
    <w:rsid w:val="0024660A"/>
    <w:rsid w:val="00246999"/>
    <w:rsid w:val="0025212D"/>
    <w:rsid w:val="00255DD7"/>
    <w:rsid w:val="0026058E"/>
    <w:rsid w:val="00261007"/>
    <w:rsid w:val="00261BB7"/>
    <w:rsid w:val="0026364B"/>
    <w:rsid w:val="002667B5"/>
    <w:rsid w:val="002701A2"/>
    <w:rsid w:val="00273323"/>
    <w:rsid w:val="00275C73"/>
    <w:rsid w:val="00280F9F"/>
    <w:rsid w:val="002814B5"/>
    <w:rsid w:val="002839A4"/>
    <w:rsid w:val="00286926"/>
    <w:rsid w:val="00287FE1"/>
    <w:rsid w:val="00292DA0"/>
    <w:rsid w:val="002966F9"/>
    <w:rsid w:val="002A3B87"/>
    <w:rsid w:val="002A3CF2"/>
    <w:rsid w:val="002A452E"/>
    <w:rsid w:val="002A63C8"/>
    <w:rsid w:val="002B264F"/>
    <w:rsid w:val="002B5DCC"/>
    <w:rsid w:val="002C1E61"/>
    <w:rsid w:val="002C4247"/>
    <w:rsid w:val="002C494E"/>
    <w:rsid w:val="002D0370"/>
    <w:rsid w:val="002D2946"/>
    <w:rsid w:val="002D37CE"/>
    <w:rsid w:val="002D38D0"/>
    <w:rsid w:val="002E0D94"/>
    <w:rsid w:val="002E1F11"/>
    <w:rsid w:val="002E3A32"/>
    <w:rsid w:val="002E770D"/>
    <w:rsid w:val="002F06B1"/>
    <w:rsid w:val="002F22D4"/>
    <w:rsid w:val="002F24A9"/>
    <w:rsid w:val="002F5D9E"/>
    <w:rsid w:val="002F706D"/>
    <w:rsid w:val="00302FC5"/>
    <w:rsid w:val="0031076C"/>
    <w:rsid w:val="00311108"/>
    <w:rsid w:val="00311D0C"/>
    <w:rsid w:val="00311DC9"/>
    <w:rsid w:val="00313C24"/>
    <w:rsid w:val="00314297"/>
    <w:rsid w:val="003154DF"/>
    <w:rsid w:val="00316299"/>
    <w:rsid w:val="00316328"/>
    <w:rsid w:val="003252D6"/>
    <w:rsid w:val="0032693A"/>
    <w:rsid w:val="00330851"/>
    <w:rsid w:val="0033158C"/>
    <w:rsid w:val="00334BE0"/>
    <w:rsid w:val="00336312"/>
    <w:rsid w:val="0034318E"/>
    <w:rsid w:val="003455A1"/>
    <w:rsid w:val="00345C36"/>
    <w:rsid w:val="003471B3"/>
    <w:rsid w:val="0034756D"/>
    <w:rsid w:val="00347876"/>
    <w:rsid w:val="00351C8D"/>
    <w:rsid w:val="003566C8"/>
    <w:rsid w:val="003576B9"/>
    <w:rsid w:val="00360450"/>
    <w:rsid w:val="00366195"/>
    <w:rsid w:val="003716B2"/>
    <w:rsid w:val="00371F46"/>
    <w:rsid w:val="00372939"/>
    <w:rsid w:val="00374C4F"/>
    <w:rsid w:val="0037725B"/>
    <w:rsid w:val="00380470"/>
    <w:rsid w:val="00381218"/>
    <w:rsid w:val="00393E8B"/>
    <w:rsid w:val="003A102A"/>
    <w:rsid w:val="003A419B"/>
    <w:rsid w:val="003B207B"/>
    <w:rsid w:val="003B5A7F"/>
    <w:rsid w:val="003B61CC"/>
    <w:rsid w:val="003C3A1A"/>
    <w:rsid w:val="003C6FA9"/>
    <w:rsid w:val="003D59D7"/>
    <w:rsid w:val="003D7728"/>
    <w:rsid w:val="003E5CF2"/>
    <w:rsid w:val="003F2A9D"/>
    <w:rsid w:val="003F37F1"/>
    <w:rsid w:val="003F69C3"/>
    <w:rsid w:val="00403AEE"/>
    <w:rsid w:val="004176BF"/>
    <w:rsid w:val="00424EDA"/>
    <w:rsid w:val="004256B7"/>
    <w:rsid w:val="00440BDE"/>
    <w:rsid w:val="00444FE4"/>
    <w:rsid w:val="0044654C"/>
    <w:rsid w:val="00446694"/>
    <w:rsid w:val="00460A85"/>
    <w:rsid w:val="00462187"/>
    <w:rsid w:val="00466E26"/>
    <w:rsid w:val="0047272D"/>
    <w:rsid w:val="00480E69"/>
    <w:rsid w:val="0049134E"/>
    <w:rsid w:val="00491828"/>
    <w:rsid w:val="00494FA0"/>
    <w:rsid w:val="004A1F5D"/>
    <w:rsid w:val="004A35B7"/>
    <w:rsid w:val="004A3944"/>
    <w:rsid w:val="004B0A10"/>
    <w:rsid w:val="004B1697"/>
    <w:rsid w:val="004B1E8C"/>
    <w:rsid w:val="004B3C3F"/>
    <w:rsid w:val="004B48D7"/>
    <w:rsid w:val="004B74F8"/>
    <w:rsid w:val="004B7896"/>
    <w:rsid w:val="004C087D"/>
    <w:rsid w:val="004C27C6"/>
    <w:rsid w:val="004C573C"/>
    <w:rsid w:val="004C7B36"/>
    <w:rsid w:val="004D27F7"/>
    <w:rsid w:val="004D7C9C"/>
    <w:rsid w:val="004D7CE3"/>
    <w:rsid w:val="004E408C"/>
    <w:rsid w:val="004E508B"/>
    <w:rsid w:val="004E51CF"/>
    <w:rsid w:val="004E6B4F"/>
    <w:rsid w:val="004F0D8D"/>
    <w:rsid w:val="004F5422"/>
    <w:rsid w:val="004F56D1"/>
    <w:rsid w:val="00503F46"/>
    <w:rsid w:val="00507D28"/>
    <w:rsid w:val="00512234"/>
    <w:rsid w:val="00512DBD"/>
    <w:rsid w:val="00513373"/>
    <w:rsid w:val="005166BD"/>
    <w:rsid w:val="00516894"/>
    <w:rsid w:val="005212B3"/>
    <w:rsid w:val="00523B4D"/>
    <w:rsid w:val="00524013"/>
    <w:rsid w:val="00524AA6"/>
    <w:rsid w:val="00526F28"/>
    <w:rsid w:val="00535532"/>
    <w:rsid w:val="00536EFB"/>
    <w:rsid w:val="00541683"/>
    <w:rsid w:val="00541D88"/>
    <w:rsid w:val="00544480"/>
    <w:rsid w:val="00545C4E"/>
    <w:rsid w:val="005461A6"/>
    <w:rsid w:val="00547F29"/>
    <w:rsid w:val="00550723"/>
    <w:rsid w:val="0055173A"/>
    <w:rsid w:val="00553C2F"/>
    <w:rsid w:val="00554CBF"/>
    <w:rsid w:val="0055741B"/>
    <w:rsid w:val="005604EA"/>
    <w:rsid w:val="00562766"/>
    <w:rsid w:val="00563E0B"/>
    <w:rsid w:val="005672CA"/>
    <w:rsid w:val="005731A6"/>
    <w:rsid w:val="00591AAB"/>
    <w:rsid w:val="005A1306"/>
    <w:rsid w:val="005A1D7A"/>
    <w:rsid w:val="005B2FE1"/>
    <w:rsid w:val="005B450E"/>
    <w:rsid w:val="005B5323"/>
    <w:rsid w:val="005C4639"/>
    <w:rsid w:val="005D0321"/>
    <w:rsid w:val="005D4710"/>
    <w:rsid w:val="005D4D64"/>
    <w:rsid w:val="005D6279"/>
    <w:rsid w:val="005D77E8"/>
    <w:rsid w:val="005E5A04"/>
    <w:rsid w:val="005E5EDA"/>
    <w:rsid w:val="005E6C58"/>
    <w:rsid w:val="005E7CEC"/>
    <w:rsid w:val="006014A4"/>
    <w:rsid w:val="0060235F"/>
    <w:rsid w:val="00602BB7"/>
    <w:rsid w:val="0061439E"/>
    <w:rsid w:val="006154A7"/>
    <w:rsid w:val="0061586E"/>
    <w:rsid w:val="006209F0"/>
    <w:rsid w:val="006213BC"/>
    <w:rsid w:val="006224E1"/>
    <w:rsid w:val="00624EB2"/>
    <w:rsid w:val="006329DF"/>
    <w:rsid w:val="006342BC"/>
    <w:rsid w:val="00635259"/>
    <w:rsid w:val="00635EDE"/>
    <w:rsid w:val="0064129C"/>
    <w:rsid w:val="006441BB"/>
    <w:rsid w:val="006441E4"/>
    <w:rsid w:val="00644DC6"/>
    <w:rsid w:val="006520F7"/>
    <w:rsid w:val="006544B0"/>
    <w:rsid w:val="00661D08"/>
    <w:rsid w:val="006634E6"/>
    <w:rsid w:val="00666F97"/>
    <w:rsid w:val="006728A3"/>
    <w:rsid w:val="00674062"/>
    <w:rsid w:val="00677C5E"/>
    <w:rsid w:val="00680B70"/>
    <w:rsid w:val="00680EC8"/>
    <w:rsid w:val="00684A88"/>
    <w:rsid w:val="00685FD1"/>
    <w:rsid w:val="0068696B"/>
    <w:rsid w:val="00686E2B"/>
    <w:rsid w:val="00694866"/>
    <w:rsid w:val="006952B1"/>
    <w:rsid w:val="0069576C"/>
    <w:rsid w:val="006B5EB4"/>
    <w:rsid w:val="006C058F"/>
    <w:rsid w:val="006C3424"/>
    <w:rsid w:val="006C3A48"/>
    <w:rsid w:val="006C75E5"/>
    <w:rsid w:val="006D0732"/>
    <w:rsid w:val="006D0E02"/>
    <w:rsid w:val="006D16F2"/>
    <w:rsid w:val="006D58E1"/>
    <w:rsid w:val="006F1738"/>
    <w:rsid w:val="007075A6"/>
    <w:rsid w:val="0071023D"/>
    <w:rsid w:val="0071044A"/>
    <w:rsid w:val="00710AA7"/>
    <w:rsid w:val="00716424"/>
    <w:rsid w:val="00721DF2"/>
    <w:rsid w:val="00731E01"/>
    <w:rsid w:val="00736B93"/>
    <w:rsid w:val="0074551A"/>
    <w:rsid w:val="007462D8"/>
    <w:rsid w:val="0074719A"/>
    <w:rsid w:val="00757EDA"/>
    <w:rsid w:val="00760612"/>
    <w:rsid w:val="00765829"/>
    <w:rsid w:val="00766B95"/>
    <w:rsid w:val="007700E0"/>
    <w:rsid w:val="00771A12"/>
    <w:rsid w:val="00772A00"/>
    <w:rsid w:val="00776803"/>
    <w:rsid w:val="00782F78"/>
    <w:rsid w:val="00783ABE"/>
    <w:rsid w:val="00784344"/>
    <w:rsid w:val="00785289"/>
    <w:rsid w:val="0078706A"/>
    <w:rsid w:val="007918B6"/>
    <w:rsid w:val="007947BD"/>
    <w:rsid w:val="00794F87"/>
    <w:rsid w:val="007958CF"/>
    <w:rsid w:val="007974DB"/>
    <w:rsid w:val="00797F4C"/>
    <w:rsid w:val="007A052F"/>
    <w:rsid w:val="007A248E"/>
    <w:rsid w:val="007A3400"/>
    <w:rsid w:val="007B102B"/>
    <w:rsid w:val="007B7692"/>
    <w:rsid w:val="007C3096"/>
    <w:rsid w:val="007C421A"/>
    <w:rsid w:val="007C5ACB"/>
    <w:rsid w:val="007C5DA7"/>
    <w:rsid w:val="007D5FAC"/>
    <w:rsid w:val="007D634F"/>
    <w:rsid w:val="007E0720"/>
    <w:rsid w:val="007E0839"/>
    <w:rsid w:val="007E6454"/>
    <w:rsid w:val="007F2C1E"/>
    <w:rsid w:val="007F397B"/>
    <w:rsid w:val="007F707C"/>
    <w:rsid w:val="007F7376"/>
    <w:rsid w:val="0080093B"/>
    <w:rsid w:val="0080340A"/>
    <w:rsid w:val="0080358B"/>
    <w:rsid w:val="00804060"/>
    <w:rsid w:val="00805CC4"/>
    <w:rsid w:val="00806F74"/>
    <w:rsid w:val="00807E1D"/>
    <w:rsid w:val="0081041B"/>
    <w:rsid w:val="00810E52"/>
    <w:rsid w:val="00811E56"/>
    <w:rsid w:val="00812B9A"/>
    <w:rsid w:val="008153D5"/>
    <w:rsid w:val="0081656D"/>
    <w:rsid w:val="00821938"/>
    <w:rsid w:val="00825864"/>
    <w:rsid w:val="00830241"/>
    <w:rsid w:val="00833627"/>
    <w:rsid w:val="008442A1"/>
    <w:rsid w:val="00854D23"/>
    <w:rsid w:val="008627DB"/>
    <w:rsid w:val="00864B48"/>
    <w:rsid w:val="00866E2A"/>
    <w:rsid w:val="00867621"/>
    <w:rsid w:val="00873743"/>
    <w:rsid w:val="00881A1F"/>
    <w:rsid w:val="008830DC"/>
    <w:rsid w:val="008927B6"/>
    <w:rsid w:val="0089403E"/>
    <w:rsid w:val="00894F85"/>
    <w:rsid w:val="008A496E"/>
    <w:rsid w:val="008A4EC6"/>
    <w:rsid w:val="008B4142"/>
    <w:rsid w:val="008C0AC8"/>
    <w:rsid w:val="008C4F66"/>
    <w:rsid w:val="008C667A"/>
    <w:rsid w:val="008C7296"/>
    <w:rsid w:val="008D0537"/>
    <w:rsid w:val="008D4044"/>
    <w:rsid w:val="008E20C0"/>
    <w:rsid w:val="008E4D76"/>
    <w:rsid w:val="008F0220"/>
    <w:rsid w:val="008F025A"/>
    <w:rsid w:val="008F0522"/>
    <w:rsid w:val="008F4875"/>
    <w:rsid w:val="008F4BCF"/>
    <w:rsid w:val="008F57E0"/>
    <w:rsid w:val="008F5FF4"/>
    <w:rsid w:val="00901AE7"/>
    <w:rsid w:val="009051A9"/>
    <w:rsid w:val="009111D8"/>
    <w:rsid w:val="00912920"/>
    <w:rsid w:val="00914F7D"/>
    <w:rsid w:val="00925A77"/>
    <w:rsid w:val="00930BA2"/>
    <w:rsid w:val="009441E5"/>
    <w:rsid w:val="009445FF"/>
    <w:rsid w:val="00954B1B"/>
    <w:rsid w:val="00954C8D"/>
    <w:rsid w:val="0095532E"/>
    <w:rsid w:val="00956598"/>
    <w:rsid w:val="00967C7F"/>
    <w:rsid w:val="009716B9"/>
    <w:rsid w:val="009742AA"/>
    <w:rsid w:val="0097582B"/>
    <w:rsid w:val="00975866"/>
    <w:rsid w:val="00985B1B"/>
    <w:rsid w:val="00992DE4"/>
    <w:rsid w:val="009940E3"/>
    <w:rsid w:val="009945CA"/>
    <w:rsid w:val="00995C86"/>
    <w:rsid w:val="009A0BE1"/>
    <w:rsid w:val="009A3389"/>
    <w:rsid w:val="009A47B2"/>
    <w:rsid w:val="009A5E50"/>
    <w:rsid w:val="009A6E15"/>
    <w:rsid w:val="009B00FA"/>
    <w:rsid w:val="009B04AC"/>
    <w:rsid w:val="009B2B2E"/>
    <w:rsid w:val="009B2E4F"/>
    <w:rsid w:val="009B5452"/>
    <w:rsid w:val="009D2B77"/>
    <w:rsid w:val="009D37E0"/>
    <w:rsid w:val="009D5353"/>
    <w:rsid w:val="009D5ED3"/>
    <w:rsid w:val="009D5FF5"/>
    <w:rsid w:val="009F7E8F"/>
    <w:rsid w:val="00A039C7"/>
    <w:rsid w:val="00A059B8"/>
    <w:rsid w:val="00A10952"/>
    <w:rsid w:val="00A1130A"/>
    <w:rsid w:val="00A1525A"/>
    <w:rsid w:val="00A16AE0"/>
    <w:rsid w:val="00A17166"/>
    <w:rsid w:val="00A177D0"/>
    <w:rsid w:val="00A17D9E"/>
    <w:rsid w:val="00A20751"/>
    <w:rsid w:val="00A23110"/>
    <w:rsid w:val="00A24019"/>
    <w:rsid w:val="00A26367"/>
    <w:rsid w:val="00A32BDC"/>
    <w:rsid w:val="00A41148"/>
    <w:rsid w:val="00A43199"/>
    <w:rsid w:val="00A4595F"/>
    <w:rsid w:val="00A54541"/>
    <w:rsid w:val="00A62E52"/>
    <w:rsid w:val="00A633F0"/>
    <w:rsid w:val="00A654F0"/>
    <w:rsid w:val="00A70629"/>
    <w:rsid w:val="00A70EA7"/>
    <w:rsid w:val="00A733F3"/>
    <w:rsid w:val="00A77591"/>
    <w:rsid w:val="00A81306"/>
    <w:rsid w:val="00A94A0C"/>
    <w:rsid w:val="00A96C77"/>
    <w:rsid w:val="00A96E52"/>
    <w:rsid w:val="00AB533B"/>
    <w:rsid w:val="00AB7490"/>
    <w:rsid w:val="00AC5002"/>
    <w:rsid w:val="00AC55C4"/>
    <w:rsid w:val="00AC6840"/>
    <w:rsid w:val="00AC7712"/>
    <w:rsid w:val="00AD0731"/>
    <w:rsid w:val="00AD5086"/>
    <w:rsid w:val="00AE07D8"/>
    <w:rsid w:val="00AE128C"/>
    <w:rsid w:val="00AE24BE"/>
    <w:rsid w:val="00AE6416"/>
    <w:rsid w:val="00AE7F3F"/>
    <w:rsid w:val="00AF22DB"/>
    <w:rsid w:val="00B03F67"/>
    <w:rsid w:val="00B10B83"/>
    <w:rsid w:val="00B11C82"/>
    <w:rsid w:val="00B12BA4"/>
    <w:rsid w:val="00B20C84"/>
    <w:rsid w:val="00B21143"/>
    <w:rsid w:val="00B25F0F"/>
    <w:rsid w:val="00B32A26"/>
    <w:rsid w:val="00B40BD7"/>
    <w:rsid w:val="00B45552"/>
    <w:rsid w:val="00B556AD"/>
    <w:rsid w:val="00B56A4E"/>
    <w:rsid w:val="00B6117A"/>
    <w:rsid w:val="00B61C3E"/>
    <w:rsid w:val="00B62187"/>
    <w:rsid w:val="00B631BC"/>
    <w:rsid w:val="00B636EC"/>
    <w:rsid w:val="00B644F7"/>
    <w:rsid w:val="00B64AF5"/>
    <w:rsid w:val="00B650DC"/>
    <w:rsid w:val="00B67245"/>
    <w:rsid w:val="00B748EE"/>
    <w:rsid w:val="00B75B81"/>
    <w:rsid w:val="00B8463C"/>
    <w:rsid w:val="00B86437"/>
    <w:rsid w:val="00BA0A18"/>
    <w:rsid w:val="00BA4360"/>
    <w:rsid w:val="00BA53B8"/>
    <w:rsid w:val="00BA7D06"/>
    <w:rsid w:val="00BB2D38"/>
    <w:rsid w:val="00BB524C"/>
    <w:rsid w:val="00BC0802"/>
    <w:rsid w:val="00BC24FF"/>
    <w:rsid w:val="00BC594D"/>
    <w:rsid w:val="00BD5FBA"/>
    <w:rsid w:val="00BD781B"/>
    <w:rsid w:val="00BE7564"/>
    <w:rsid w:val="00BF322D"/>
    <w:rsid w:val="00BF48ED"/>
    <w:rsid w:val="00BF5C65"/>
    <w:rsid w:val="00C001F6"/>
    <w:rsid w:val="00C04468"/>
    <w:rsid w:val="00C04B21"/>
    <w:rsid w:val="00C077AC"/>
    <w:rsid w:val="00C116E9"/>
    <w:rsid w:val="00C12EF7"/>
    <w:rsid w:val="00C16BF5"/>
    <w:rsid w:val="00C17707"/>
    <w:rsid w:val="00C20F2B"/>
    <w:rsid w:val="00C212F7"/>
    <w:rsid w:val="00C2594B"/>
    <w:rsid w:val="00C2728C"/>
    <w:rsid w:val="00C30F5F"/>
    <w:rsid w:val="00C31633"/>
    <w:rsid w:val="00C34C0B"/>
    <w:rsid w:val="00C361D1"/>
    <w:rsid w:val="00C42C83"/>
    <w:rsid w:val="00C439F1"/>
    <w:rsid w:val="00C5147B"/>
    <w:rsid w:val="00C578FE"/>
    <w:rsid w:val="00C62430"/>
    <w:rsid w:val="00C62ADF"/>
    <w:rsid w:val="00C72CF4"/>
    <w:rsid w:val="00C72E7C"/>
    <w:rsid w:val="00C737F5"/>
    <w:rsid w:val="00C84336"/>
    <w:rsid w:val="00CA2350"/>
    <w:rsid w:val="00CA44B6"/>
    <w:rsid w:val="00CB2FB8"/>
    <w:rsid w:val="00CB4F34"/>
    <w:rsid w:val="00CB5199"/>
    <w:rsid w:val="00CE320A"/>
    <w:rsid w:val="00CE4E83"/>
    <w:rsid w:val="00CE76C4"/>
    <w:rsid w:val="00CE7DF6"/>
    <w:rsid w:val="00CF33F0"/>
    <w:rsid w:val="00CF648E"/>
    <w:rsid w:val="00CF676D"/>
    <w:rsid w:val="00D032BD"/>
    <w:rsid w:val="00D127D4"/>
    <w:rsid w:val="00D311D4"/>
    <w:rsid w:val="00D373A2"/>
    <w:rsid w:val="00D40154"/>
    <w:rsid w:val="00D402DA"/>
    <w:rsid w:val="00D42DB0"/>
    <w:rsid w:val="00D612F0"/>
    <w:rsid w:val="00D63D27"/>
    <w:rsid w:val="00D643E0"/>
    <w:rsid w:val="00D66A62"/>
    <w:rsid w:val="00D75FB3"/>
    <w:rsid w:val="00D81572"/>
    <w:rsid w:val="00D915F5"/>
    <w:rsid w:val="00D916B0"/>
    <w:rsid w:val="00D943A7"/>
    <w:rsid w:val="00D95169"/>
    <w:rsid w:val="00D96B94"/>
    <w:rsid w:val="00DA1EE2"/>
    <w:rsid w:val="00DA24B8"/>
    <w:rsid w:val="00DB04DF"/>
    <w:rsid w:val="00DB5F03"/>
    <w:rsid w:val="00DC0CA4"/>
    <w:rsid w:val="00DC1BB2"/>
    <w:rsid w:val="00DD18E3"/>
    <w:rsid w:val="00DD69C4"/>
    <w:rsid w:val="00DE0E8B"/>
    <w:rsid w:val="00DE1578"/>
    <w:rsid w:val="00DE1790"/>
    <w:rsid w:val="00DE1A8E"/>
    <w:rsid w:val="00DF01DC"/>
    <w:rsid w:val="00DF1FAB"/>
    <w:rsid w:val="00DF3024"/>
    <w:rsid w:val="00DF3ACB"/>
    <w:rsid w:val="00DF7F3E"/>
    <w:rsid w:val="00E00D6C"/>
    <w:rsid w:val="00E026B6"/>
    <w:rsid w:val="00E05A18"/>
    <w:rsid w:val="00E10432"/>
    <w:rsid w:val="00E13DBB"/>
    <w:rsid w:val="00E1564C"/>
    <w:rsid w:val="00E15A45"/>
    <w:rsid w:val="00E17DD5"/>
    <w:rsid w:val="00E21F7E"/>
    <w:rsid w:val="00E2288F"/>
    <w:rsid w:val="00E35A07"/>
    <w:rsid w:val="00E375B5"/>
    <w:rsid w:val="00E37B00"/>
    <w:rsid w:val="00E40540"/>
    <w:rsid w:val="00E4122B"/>
    <w:rsid w:val="00E4475B"/>
    <w:rsid w:val="00E51294"/>
    <w:rsid w:val="00E52E87"/>
    <w:rsid w:val="00E5450F"/>
    <w:rsid w:val="00E553FF"/>
    <w:rsid w:val="00E56421"/>
    <w:rsid w:val="00E623B0"/>
    <w:rsid w:val="00E645FB"/>
    <w:rsid w:val="00E7452E"/>
    <w:rsid w:val="00E77A36"/>
    <w:rsid w:val="00E82646"/>
    <w:rsid w:val="00E9087C"/>
    <w:rsid w:val="00E91608"/>
    <w:rsid w:val="00E94519"/>
    <w:rsid w:val="00E94FF9"/>
    <w:rsid w:val="00E975D8"/>
    <w:rsid w:val="00EA2173"/>
    <w:rsid w:val="00EA230A"/>
    <w:rsid w:val="00EA4F96"/>
    <w:rsid w:val="00EB036E"/>
    <w:rsid w:val="00EB1547"/>
    <w:rsid w:val="00EB1D67"/>
    <w:rsid w:val="00EB7E59"/>
    <w:rsid w:val="00ED3A77"/>
    <w:rsid w:val="00EE51B0"/>
    <w:rsid w:val="00EE62C7"/>
    <w:rsid w:val="00EE640C"/>
    <w:rsid w:val="00EE75D8"/>
    <w:rsid w:val="00F0255D"/>
    <w:rsid w:val="00F025B1"/>
    <w:rsid w:val="00F07934"/>
    <w:rsid w:val="00F100B6"/>
    <w:rsid w:val="00F12462"/>
    <w:rsid w:val="00F12599"/>
    <w:rsid w:val="00F12681"/>
    <w:rsid w:val="00F154FE"/>
    <w:rsid w:val="00F17093"/>
    <w:rsid w:val="00F311A1"/>
    <w:rsid w:val="00F35F3B"/>
    <w:rsid w:val="00F40E8D"/>
    <w:rsid w:val="00F446DC"/>
    <w:rsid w:val="00F459CA"/>
    <w:rsid w:val="00F523F0"/>
    <w:rsid w:val="00F61799"/>
    <w:rsid w:val="00F64E99"/>
    <w:rsid w:val="00F65CE0"/>
    <w:rsid w:val="00F66B7E"/>
    <w:rsid w:val="00F67A13"/>
    <w:rsid w:val="00F67E71"/>
    <w:rsid w:val="00F74AA4"/>
    <w:rsid w:val="00F759FC"/>
    <w:rsid w:val="00F822AE"/>
    <w:rsid w:val="00F8581A"/>
    <w:rsid w:val="00F86F19"/>
    <w:rsid w:val="00F919D3"/>
    <w:rsid w:val="00F92DCC"/>
    <w:rsid w:val="00F94029"/>
    <w:rsid w:val="00F94B68"/>
    <w:rsid w:val="00F9513D"/>
    <w:rsid w:val="00FA2246"/>
    <w:rsid w:val="00FA35F6"/>
    <w:rsid w:val="00FA65B5"/>
    <w:rsid w:val="00FA71ED"/>
    <w:rsid w:val="00FB2F34"/>
    <w:rsid w:val="00FC1F04"/>
    <w:rsid w:val="00FC3F31"/>
    <w:rsid w:val="00FC7B16"/>
    <w:rsid w:val="00FD1999"/>
    <w:rsid w:val="00FD1A3E"/>
    <w:rsid w:val="00FD49C7"/>
    <w:rsid w:val="00FD5C58"/>
    <w:rsid w:val="00FD70EB"/>
    <w:rsid w:val="00FE3ADC"/>
    <w:rsid w:val="00FE451D"/>
    <w:rsid w:val="00FF084A"/>
    <w:rsid w:val="00FF10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6E21A9"/>
  <w15:chartTrackingRefBased/>
  <w15:docId w15:val="{1E866B3C-4071-4655-A568-238C55D29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728A3"/>
    <w:rPr>
      <w:lang w:val="en-US" w:eastAsia="en-US"/>
    </w:rPr>
  </w:style>
  <w:style w:type="paragraph" w:styleId="Antrat1">
    <w:name w:val="heading 1"/>
    <w:basedOn w:val="prastasis"/>
    <w:next w:val="prastasis"/>
    <w:link w:val="Antrat1Diagrama"/>
    <w:qFormat/>
    <w:rsid w:val="00EE640C"/>
    <w:pPr>
      <w:keepNext/>
      <w:outlineLvl w:val="0"/>
    </w:pPr>
    <w:rPr>
      <w:b/>
      <w:sz w:val="28"/>
      <w:szCs w:val="24"/>
      <w:lang w:val="x-none"/>
    </w:rPr>
  </w:style>
  <w:style w:type="paragraph" w:styleId="Antrat2">
    <w:name w:val="heading 2"/>
    <w:basedOn w:val="prastasis"/>
    <w:next w:val="prastasis"/>
    <w:link w:val="Antrat2Diagrama"/>
    <w:qFormat/>
    <w:rsid w:val="00EE640C"/>
    <w:pPr>
      <w:keepNext/>
      <w:outlineLvl w:val="1"/>
    </w:pPr>
    <w:rPr>
      <w:b/>
      <w:bCs/>
      <w:sz w:val="32"/>
      <w:szCs w:val="24"/>
      <w:lang w:val="x-none"/>
    </w:rPr>
  </w:style>
  <w:style w:type="paragraph" w:styleId="Antrat3">
    <w:name w:val="heading 3"/>
    <w:basedOn w:val="prastasis"/>
    <w:next w:val="prastasis"/>
    <w:link w:val="Antrat3Diagrama"/>
    <w:qFormat/>
    <w:rsid w:val="00EE640C"/>
    <w:pPr>
      <w:keepNext/>
      <w:tabs>
        <w:tab w:val="left" w:pos="180"/>
      </w:tabs>
      <w:ind w:left="1080" w:hanging="1080"/>
      <w:jc w:val="right"/>
      <w:outlineLvl w:val="2"/>
    </w:pPr>
    <w:rPr>
      <w:i/>
      <w:iCs/>
      <w:sz w:val="22"/>
      <w:szCs w:val="24"/>
      <w:u w:val="single"/>
      <w:lang w:val="en-GB"/>
    </w:rPr>
  </w:style>
  <w:style w:type="paragraph" w:styleId="Antrat4">
    <w:name w:val="heading 4"/>
    <w:basedOn w:val="prastasis"/>
    <w:next w:val="prastasis"/>
    <w:link w:val="Antrat4Diagrama"/>
    <w:qFormat/>
    <w:rsid w:val="00EE640C"/>
    <w:pPr>
      <w:keepNext/>
      <w:spacing w:line="360" w:lineRule="auto"/>
      <w:ind w:firstLine="540"/>
      <w:jc w:val="both"/>
      <w:outlineLvl w:val="3"/>
    </w:pPr>
    <w:rPr>
      <w:i/>
      <w:iCs/>
      <w:sz w:val="24"/>
      <w:szCs w:val="24"/>
      <w:lang w:val="x-none"/>
    </w:rPr>
  </w:style>
  <w:style w:type="paragraph" w:styleId="Antrat5">
    <w:name w:val="heading 5"/>
    <w:basedOn w:val="prastasis"/>
    <w:next w:val="prastasis"/>
    <w:link w:val="Antrat5Diagrama"/>
    <w:qFormat/>
    <w:rsid w:val="00EE640C"/>
    <w:pPr>
      <w:keepNext/>
      <w:spacing w:line="360" w:lineRule="auto"/>
      <w:jc w:val="center"/>
      <w:outlineLvl w:val="4"/>
    </w:pPr>
    <w:rPr>
      <w:b/>
      <w:bCs/>
      <w:sz w:val="24"/>
      <w:lang w:val="x-none"/>
    </w:rPr>
  </w:style>
  <w:style w:type="paragraph" w:styleId="Antrat6">
    <w:name w:val="heading 6"/>
    <w:basedOn w:val="prastasis"/>
    <w:next w:val="prastasis"/>
    <w:link w:val="Antrat6Diagrama"/>
    <w:qFormat/>
    <w:rsid w:val="00EE640C"/>
    <w:pPr>
      <w:keepNext/>
      <w:spacing w:line="360" w:lineRule="auto"/>
      <w:ind w:firstLine="900"/>
      <w:jc w:val="both"/>
      <w:outlineLvl w:val="5"/>
    </w:pPr>
    <w:rPr>
      <w:i/>
      <w:iCs/>
      <w:sz w:val="24"/>
      <w:szCs w:val="24"/>
      <w:lang w:val="x-none"/>
    </w:rPr>
  </w:style>
  <w:style w:type="character" w:default="1" w:styleId="Numatytasispastraiposriftas">
    <w:name w:val="Default Paragraph Font"/>
    <w:uiPriority w:val="1"/>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EE640C"/>
    <w:rPr>
      <w:b/>
      <w:sz w:val="28"/>
      <w:szCs w:val="24"/>
      <w:lang w:eastAsia="en-US"/>
    </w:rPr>
  </w:style>
  <w:style w:type="character" w:customStyle="1" w:styleId="Antrat2Diagrama">
    <w:name w:val="Antraštė 2 Diagrama"/>
    <w:link w:val="Antrat2"/>
    <w:rsid w:val="00EE640C"/>
    <w:rPr>
      <w:b/>
      <w:bCs/>
      <w:sz w:val="32"/>
      <w:szCs w:val="24"/>
      <w:lang w:eastAsia="en-US"/>
    </w:rPr>
  </w:style>
  <w:style w:type="character" w:customStyle="1" w:styleId="Antrat3Diagrama">
    <w:name w:val="Antraštė 3 Diagrama"/>
    <w:link w:val="Antrat3"/>
    <w:rsid w:val="00EE640C"/>
    <w:rPr>
      <w:i/>
      <w:iCs/>
      <w:sz w:val="22"/>
      <w:szCs w:val="24"/>
      <w:u w:val="single"/>
      <w:lang w:val="en-GB" w:eastAsia="en-US"/>
    </w:rPr>
  </w:style>
  <w:style w:type="character" w:customStyle="1" w:styleId="Antrat4Diagrama">
    <w:name w:val="Antraštė 4 Diagrama"/>
    <w:link w:val="Antrat4"/>
    <w:rsid w:val="00EE640C"/>
    <w:rPr>
      <w:i/>
      <w:iCs/>
      <w:sz w:val="24"/>
      <w:szCs w:val="24"/>
      <w:lang w:eastAsia="en-US"/>
    </w:rPr>
  </w:style>
  <w:style w:type="character" w:customStyle="1" w:styleId="Antrat5Diagrama">
    <w:name w:val="Antraštė 5 Diagrama"/>
    <w:link w:val="Antrat5"/>
    <w:rsid w:val="00EE640C"/>
    <w:rPr>
      <w:b/>
      <w:bCs/>
      <w:sz w:val="24"/>
      <w:lang w:eastAsia="en-US"/>
    </w:rPr>
  </w:style>
  <w:style w:type="character" w:customStyle="1" w:styleId="Antrat6Diagrama">
    <w:name w:val="Antraštė 6 Diagrama"/>
    <w:link w:val="Antrat6"/>
    <w:rsid w:val="00EE640C"/>
    <w:rPr>
      <w:i/>
      <w:iCs/>
      <w:sz w:val="24"/>
      <w:szCs w:val="24"/>
      <w:lang w:eastAsia="en-US"/>
    </w:rPr>
  </w:style>
  <w:style w:type="paragraph" w:styleId="Pavadinimas">
    <w:name w:val="Title"/>
    <w:basedOn w:val="prastasis"/>
    <w:link w:val="PavadinimasDiagrama"/>
    <w:qFormat/>
    <w:rsid w:val="00EE640C"/>
    <w:pPr>
      <w:jc w:val="center"/>
    </w:pPr>
    <w:rPr>
      <w:sz w:val="24"/>
    </w:rPr>
  </w:style>
  <w:style w:type="character" w:customStyle="1" w:styleId="PavadinimasDiagrama">
    <w:name w:val="Pavadinimas Diagrama"/>
    <w:link w:val="Pavadinimas"/>
    <w:rsid w:val="00EE640C"/>
    <w:rPr>
      <w:sz w:val="24"/>
      <w:lang w:val="en-US" w:eastAsia="en-US"/>
    </w:rPr>
  </w:style>
  <w:style w:type="paragraph" w:styleId="Porat">
    <w:name w:val="footer"/>
    <w:basedOn w:val="prastasis"/>
    <w:link w:val="PoratDiagrama"/>
    <w:rsid w:val="006728A3"/>
    <w:pPr>
      <w:tabs>
        <w:tab w:val="center" w:pos="4819"/>
        <w:tab w:val="right" w:pos="9638"/>
      </w:tabs>
    </w:pPr>
  </w:style>
  <w:style w:type="character" w:customStyle="1" w:styleId="PoratDiagrama">
    <w:name w:val="Poraštė Diagrama"/>
    <w:link w:val="Porat"/>
    <w:rsid w:val="006728A3"/>
    <w:rPr>
      <w:lang w:val="en-US" w:eastAsia="en-US"/>
    </w:rPr>
  </w:style>
  <w:style w:type="character" w:styleId="Puslapionumeris">
    <w:name w:val="page number"/>
    <w:basedOn w:val="Numatytasispastraiposriftas"/>
    <w:rsid w:val="006728A3"/>
  </w:style>
  <w:style w:type="paragraph" w:styleId="Pagrindinistekstas">
    <w:name w:val="Body Text"/>
    <w:basedOn w:val="prastasis"/>
    <w:link w:val="PagrindinistekstasDiagrama"/>
    <w:rsid w:val="006728A3"/>
    <w:pPr>
      <w:jc w:val="both"/>
    </w:pPr>
    <w:rPr>
      <w:sz w:val="28"/>
      <w:lang w:val="x-none"/>
    </w:rPr>
  </w:style>
  <w:style w:type="character" w:customStyle="1" w:styleId="PagrindinistekstasDiagrama">
    <w:name w:val="Pagrindinis tekstas Diagrama"/>
    <w:link w:val="Pagrindinistekstas"/>
    <w:rsid w:val="006728A3"/>
    <w:rPr>
      <w:sz w:val="28"/>
      <w:lang w:eastAsia="en-US"/>
    </w:rPr>
  </w:style>
  <w:style w:type="paragraph" w:styleId="Pagrindiniotekstotrauka2">
    <w:name w:val="Body Text Indent 2"/>
    <w:basedOn w:val="prastasis"/>
    <w:link w:val="Pagrindiniotekstotrauka2Diagrama"/>
    <w:rsid w:val="006728A3"/>
    <w:pPr>
      <w:spacing w:line="360" w:lineRule="auto"/>
      <w:ind w:firstLine="720"/>
      <w:jc w:val="both"/>
    </w:pPr>
    <w:rPr>
      <w:i/>
      <w:iCs/>
      <w:sz w:val="24"/>
      <w:szCs w:val="24"/>
      <w:lang w:val="x-none"/>
    </w:rPr>
  </w:style>
  <w:style w:type="character" w:customStyle="1" w:styleId="Pagrindiniotekstotrauka2Diagrama">
    <w:name w:val="Pagrindinio teksto įtrauka 2 Diagrama"/>
    <w:link w:val="Pagrindiniotekstotrauka2"/>
    <w:rsid w:val="006728A3"/>
    <w:rPr>
      <w:i/>
      <w:iCs/>
      <w:sz w:val="24"/>
      <w:szCs w:val="24"/>
      <w:lang w:eastAsia="en-US"/>
    </w:rPr>
  </w:style>
  <w:style w:type="character" w:styleId="Hipersaitas">
    <w:name w:val="Hyperlink"/>
    <w:uiPriority w:val="99"/>
    <w:unhideWhenUsed/>
    <w:rsid w:val="006728A3"/>
    <w:rPr>
      <w:color w:val="0000FF"/>
      <w:u w:val="single"/>
    </w:rPr>
  </w:style>
  <w:style w:type="paragraph" w:styleId="Debesliotekstas">
    <w:name w:val="Balloon Text"/>
    <w:basedOn w:val="prastasis"/>
    <w:link w:val="DebesliotekstasDiagrama"/>
    <w:uiPriority w:val="99"/>
    <w:semiHidden/>
    <w:unhideWhenUsed/>
    <w:rsid w:val="006728A3"/>
    <w:rPr>
      <w:rFonts w:ascii="Tahoma" w:hAnsi="Tahoma"/>
      <w:sz w:val="16"/>
      <w:szCs w:val="16"/>
    </w:rPr>
  </w:style>
  <w:style w:type="character" w:customStyle="1" w:styleId="DebesliotekstasDiagrama">
    <w:name w:val="Debesėlio tekstas Diagrama"/>
    <w:link w:val="Debesliotekstas"/>
    <w:uiPriority w:val="99"/>
    <w:semiHidden/>
    <w:rsid w:val="006728A3"/>
    <w:rPr>
      <w:rFonts w:ascii="Tahoma" w:hAnsi="Tahoma" w:cs="Tahoma"/>
      <w:sz w:val="16"/>
      <w:szCs w:val="16"/>
      <w:lang w:val="en-US" w:eastAsia="en-US"/>
    </w:rPr>
  </w:style>
  <w:style w:type="paragraph" w:styleId="Antrats">
    <w:name w:val="header"/>
    <w:basedOn w:val="prastasis"/>
    <w:link w:val="AntratsDiagrama"/>
    <w:unhideWhenUsed/>
    <w:rsid w:val="0080358B"/>
    <w:pPr>
      <w:tabs>
        <w:tab w:val="center" w:pos="4153"/>
        <w:tab w:val="right" w:pos="8306"/>
      </w:tabs>
    </w:pPr>
  </w:style>
  <w:style w:type="character" w:customStyle="1" w:styleId="AntratsDiagrama">
    <w:name w:val="Antraštės Diagrama"/>
    <w:link w:val="Antrats"/>
    <w:rsid w:val="0080358B"/>
    <w:rPr>
      <w:lang w:val="en-US" w:eastAsia="en-US"/>
    </w:rPr>
  </w:style>
  <w:style w:type="paragraph" w:styleId="Puslapioinaostekstas">
    <w:name w:val="footnote text"/>
    <w:aliases w:val=" Char,Footnote Text Char1,Footnote Text Char Char,Footnote Text Char1 Char Char,Footnote Text Char Char Char Char, Char Char Char Char,Footnote Text Char Char1 Char1, Char Char Char Char Char Char,Char, Char Char Char"/>
    <w:basedOn w:val="prastasis"/>
    <w:link w:val="PuslapioinaostekstasDiagrama"/>
    <w:uiPriority w:val="99"/>
    <w:rsid w:val="00C30F5F"/>
  </w:style>
  <w:style w:type="character" w:customStyle="1" w:styleId="FootnoteTextChar">
    <w:name w:val="Footnote Text Char"/>
    <w:aliases w:val=" Char Char1,Footnote Text Char1 Char1,Footnote Text Char Char Char1,Footnote Text Char1 Char Char Char1,Footnote Text Char Char Char Char Char1, Char Char Char Char Char1,Footnote Text Char Char1 Char1 Char1,Char Char1,Char Char Char2"/>
    <w:uiPriority w:val="99"/>
    <w:rsid w:val="00C30F5F"/>
    <w:rPr>
      <w:lang w:val="en-US" w:eastAsia="en-US"/>
    </w:rPr>
  </w:style>
  <w:style w:type="character" w:styleId="Puslapioinaosnuoroda">
    <w:name w:val="footnote reference"/>
    <w:aliases w:val="Footnote symbol,Išnaša"/>
    <w:uiPriority w:val="99"/>
    <w:rsid w:val="00C30F5F"/>
    <w:rPr>
      <w:vertAlign w:val="superscript"/>
    </w:rPr>
  </w:style>
  <w:style w:type="character" w:customStyle="1" w:styleId="PuslapioinaostekstasDiagrama">
    <w:name w:val="Puslapio išnašos tekstas Diagrama"/>
    <w:aliases w:val=" Char Diagrama,Footnote Text Char1 Diagrama,Footnote Text Char Char Diagrama,Footnote Text Char1 Char Char Diagrama,Footnote Text Char Char Char Char Diagrama, Char Char Char Char Diagrama,Char Diagrama"/>
    <w:link w:val="Puslapioinaostekstas"/>
    <w:rsid w:val="00C30F5F"/>
    <w:rPr>
      <w:lang w:val="en-US"/>
    </w:rPr>
  </w:style>
  <w:style w:type="paragraph" w:customStyle="1" w:styleId="Default">
    <w:name w:val="Default"/>
    <w:rsid w:val="000455F9"/>
    <w:pPr>
      <w:autoSpaceDE w:val="0"/>
      <w:autoSpaceDN w:val="0"/>
      <w:adjustRightInd w:val="0"/>
    </w:pPr>
    <w:rPr>
      <w:color w:val="000000"/>
      <w:sz w:val="24"/>
      <w:szCs w:val="24"/>
      <w:lang w:val="lt-LT" w:eastAsia="lt-LT"/>
    </w:rPr>
  </w:style>
  <w:style w:type="paragraph" w:customStyle="1" w:styleId="tajtip">
    <w:name w:val="tajtip"/>
    <w:basedOn w:val="prastasis"/>
    <w:rsid w:val="00161963"/>
    <w:pPr>
      <w:spacing w:before="100" w:beforeAutospacing="1" w:after="100" w:afterAutospacing="1"/>
    </w:pPr>
    <w:rPr>
      <w:sz w:val="24"/>
      <w:szCs w:val="24"/>
      <w:lang w:val="lt-LT" w:eastAsia="lt-LT"/>
    </w:rPr>
  </w:style>
  <w:style w:type="paragraph" w:styleId="Sraopastraipa">
    <w:name w:val="List Paragraph"/>
    <w:aliases w:val="List Paragr1,Buletai,Numbering,Bullet EY,List Paragraph2,Colorful List - Accent 11"/>
    <w:basedOn w:val="prastasis"/>
    <w:link w:val="SraopastraipaDiagrama"/>
    <w:uiPriority w:val="34"/>
    <w:qFormat/>
    <w:rsid w:val="00161963"/>
    <w:pPr>
      <w:suppressAutoHyphens/>
      <w:ind w:left="720"/>
      <w:contextualSpacing/>
    </w:pPr>
    <w:rPr>
      <w:lang w:eastAsia="x-none"/>
    </w:rPr>
  </w:style>
  <w:style w:type="character" w:customStyle="1" w:styleId="SraopastraipaDiagrama">
    <w:name w:val="Sąrašo pastraipa Diagrama"/>
    <w:aliases w:val="List Paragr1 Diagrama,Buletai Diagrama,Numbering Diagrama,Bullet EY Diagrama,List Paragraph2 Diagrama,Colorful List - Accent 11 Diagrama"/>
    <w:link w:val="Sraopastraipa"/>
    <w:uiPriority w:val="34"/>
    <w:qFormat/>
    <w:rsid w:val="00161963"/>
    <w:rPr>
      <w:lang w:val="en-US"/>
    </w:rPr>
  </w:style>
  <w:style w:type="character" w:customStyle="1" w:styleId="WW-DefaultParagraphFont111">
    <w:name w:val="WW-Default Paragraph Font111"/>
    <w:rsid w:val="00C04468"/>
  </w:style>
  <w:style w:type="character" w:customStyle="1" w:styleId="clear">
    <w:name w:val="clear"/>
    <w:basedOn w:val="Numatytasispastraiposriftas"/>
    <w:rsid w:val="00B21143"/>
  </w:style>
  <w:style w:type="paragraph" w:styleId="Sraassuenkleliais">
    <w:name w:val="List Bullet"/>
    <w:basedOn w:val="prastasis"/>
    <w:autoRedefine/>
    <w:rsid w:val="00BC24FF"/>
    <w:pPr>
      <w:widowControl w:val="0"/>
      <w:spacing w:line="360" w:lineRule="auto"/>
      <w:jc w:val="both"/>
    </w:pPr>
    <w:rPr>
      <w:rFonts w:ascii="Arial" w:hAnsi="Arial" w:cs="Arial"/>
      <w:snapToGrid w:val="0"/>
      <w:sz w:val="18"/>
      <w:lang w:val="lt-LT"/>
    </w:rPr>
  </w:style>
  <w:style w:type="paragraph" w:styleId="Komentarotekstas">
    <w:name w:val="annotation text"/>
    <w:basedOn w:val="prastasis"/>
    <w:link w:val="KomentarotekstasDiagrama"/>
    <w:uiPriority w:val="99"/>
    <w:semiHidden/>
    <w:unhideWhenUsed/>
    <w:rsid w:val="005166BD"/>
    <w:rPr>
      <w:lang w:val="x-none"/>
    </w:rPr>
  </w:style>
  <w:style w:type="character" w:customStyle="1" w:styleId="KomentarotekstasDiagrama">
    <w:name w:val="Komentaro tekstas Diagrama"/>
    <w:link w:val="Komentarotekstas"/>
    <w:uiPriority w:val="99"/>
    <w:semiHidden/>
    <w:rsid w:val="005166BD"/>
    <w:rPr>
      <w:lang w:eastAsia="en-US"/>
    </w:rPr>
  </w:style>
  <w:style w:type="character" w:styleId="Komentaronuoroda">
    <w:name w:val="annotation reference"/>
    <w:uiPriority w:val="99"/>
    <w:semiHidden/>
    <w:unhideWhenUsed/>
    <w:rsid w:val="005166BD"/>
    <w:rPr>
      <w:sz w:val="16"/>
      <w:szCs w:val="16"/>
    </w:rPr>
  </w:style>
  <w:style w:type="character" w:styleId="Neapdorotaspaminjimas">
    <w:name w:val="Unresolved Mention"/>
    <w:uiPriority w:val="99"/>
    <w:semiHidden/>
    <w:unhideWhenUsed/>
    <w:rsid w:val="0055173A"/>
    <w:rPr>
      <w:color w:val="605E5C"/>
      <w:shd w:val="clear" w:color="auto" w:fill="E1DFDD"/>
    </w:rPr>
  </w:style>
  <w:style w:type="paragraph" w:customStyle="1" w:styleId="taltipfb">
    <w:name w:val="taltipfb"/>
    <w:basedOn w:val="prastasis"/>
    <w:rsid w:val="003A419B"/>
    <w:pPr>
      <w:spacing w:before="100" w:beforeAutospacing="1" w:after="100" w:afterAutospacing="1"/>
    </w:pPr>
    <w:rPr>
      <w:sz w:val="24"/>
      <w:szCs w:val="24"/>
      <w:lang w:val="lt-LT" w:eastAsia="lt-LT"/>
    </w:rPr>
  </w:style>
  <w:style w:type="character" w:customStyle="1" w:styleId="Numatytasispastraiposriftas1">
    <w:name w:val="Numatytasis pastraipos šriftas1"/>
    <w:rsid w:val="002A3B87"/>
  </w:style>
  <w:style w:type="paragraph" w:customStyle="1" w:styleId="prastasis1">
    <w:name w:val="Įprastasis1"/>
    <w:rsid w:val="00D42DB0"/>
    <w:pPr>
      <w:widowControl w:val="0"/>
      <w:suppressAutoHyphens/>
      <w:autoSpaceDN w:val="0"/>
      <w:textAlignment w:val="baseline"/>
    </w:pPr>
    <w:rPr>
      <w:sz w:val="24"/>
      <w:lang w:val="lt-LT" w:eastAsia="lt-LT"/>
    </w:rPr>
  </w:style>
  <w:style w:type="paragraph" w:styleId="Betarp">
    <w:name w:val="No Spacing"/>
    <w:uiPriority w:val="1"/>
    <w:qFormat/>
    <w:rsid w:val="00BA0A18"/>
    <w:rPr>
      <w:sz w:val="24"/>
      <w:szCs w:val="24"/>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3718">
      <w:bodyDiv w:val="1"/>
      <w:marLeft w:val="0"/>
      <w:marRight w:val="0"/>
      <w:marTop w:val="0"/>
      <w:marBottom w:val="0"/>
      <w:divBdr>
        <w:top w:val="none" w:sz="0" w:space="0" w:color="auto"/>
        <w:left w:val="none" w:sz="0" w:space="0" w:color="auto"/>
        <w:bottom w:val="none" w:sz="0" w:space="0" w:color="auto"/>
        <w:right w:val="none" w:sz="0" w:space="0" w:color="auto"/>
      </w:divBdr>
    </w:div>
    <w:div w:id="1245993498">
      <w:bodyDiv w:val="1"/>
      <w:marLeft w:val="0"/>
      <w:marRight w:val="0"/>
      <w:marTop w:val="0"/>
      <w:marBottom w:val="0"/>
      <w:divBdr>
        <w:top w:val="none" w:sz="0" w:space="0" w:color="auto"/>
        <w:left w:val="none" w:sz="0" w:space="0" w:color="auto"/>
        <w:bottom w:val="none" w:sz="0" w:space="0" w:color="auto"/>
        <w:right w:val="none" w:sz="0" w:space="0" w:color="auto"/>
      </w:divBdr>
    </w:div>
    <w:div w:id="1600482377">
      <w:bodyDiv w:val="1"/>
      <w:marLeft w:val="0"/>
      <w:marRight w:val="0"/>
      <w:marTop w:val="0"/>
      <w:marBottom w:val="0"/>
      <w:divBdr>
        <w:top w:val="none" w:sz="0" w:space="0" w:color="auto"/>
        <w:left w:val="none" w:sz="0" w:space="0" w:color="auto"/>
        <w:bottom w:val="none" w:sz="0" w:space="0" w:color="auto"/>
        <w:right w:val="none" w:sz="0" w:space="0" w:color="auto"/>
      </w:divBdr>
    </w:div>
    <w:div w:id="1790971934">
      <w:bodyDiv w:val="1"/>
      <w:marLeft w:val="0"/>
      <w:marRight w:val="0"/>
      <w:marTop w:val="0"/>
      <w:marBottom w:val="0"/>
      <w:divBdr>
        <w:top w:val="none" w:sz="0" w:space="0" w:color="auto"/>
        <w:left w:val="none" w:sz="0" w:space="0" w:color="auto"/>
        <w:bottom w:val="none" w:sz="0" w:space="0" w:color="auto"/>
        <w:right w:val="none" w:sz="0" w:space="0" w:color="auto"/>
      </w:divBdr>
    </w:div>
    <w:div w:id="192957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20danute.steponaviciene@kaisiadory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2A895-220E-4728-92F7-D83D0F95B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1130</Words>
  <Characters>6446</Characters>
  <Application>Microsoft Office Word</Application>
  <DocSecurity>0</DocSecurity>
  <Lines>53</Lines>
  <Paragraphs>15</Paragraphs>
  <ScaleCrop>false</ScaleCrop>
  <HeadingPairs>
    <vt:vector size="6" baseType="variant">
      <vt:variant>
        <vt:lpstr>Pavadinimas</vt:lpstr>
      </vt:variant>
      <vt:variant>
        <vt:i4>1</vt:i4>
      </vt:variant>
      <vt:variant>
        <vt:lpstr>Antraštės</vt:lpstr>
      </vt:variant>
      <vt:variant>
        <vt:i4>4</vt:i4>
      </vt:variant>
      <vt:variant>
        <vt:lpstr>Title</vt:lpstr>
      </vt:variant>
      <vt:variant>
        <vt:i4>1</vt:i4>
      </vt:variant>
    </vt:vector>
  </HeadingPairs>
  <TitlesOfParts>
    <vt:vector size="6" baseType="lpstr">
      <vt:lpstr/>
      <vt:lpstr>        </vt:lpstr>
      <vt:lpstr>        Kaišiadorių rajono savivaldybės tarybai</vt:lpstr>
      <vt:lpstr>        Kaišiadorių rajono savivaldybės administracijos direktoriui</vt:lpstr>
      <vt:lpstr>        IŠVADA</vt:lpstr>
      <vt:lpstr/>
    </vt:vector>
  </TitlesOfParts>
  <Company/>
  <LinksUpToDate>false</LinksUpToDate>
  <CharactersWithSpaces>7561</CharactersWithSpaces>
  <SharedDoc>false</SharedDoc>
  <HLinks>
    <vt:vector size="6" baseType="variant">
      <vt:variant>
        <vt:i4>3801095</vt:i4>
      </vt:variant>
      <vt:variant>
        <vt:i4>0</vt:i4>
      </vt:variant>
      <vt:variant>
        <vt:i4>0</vt:i4>
      </vt:variant>
      <vt:variant>
        <vt:i4>5</vt:i4>
      </vt:variant>
      <vt:variant>
        <vt:lpwstr>mailto: danute.steponaviciene@kaisiadorys.lt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Kontrole6</dc:creator>
  <cp:keywords/>
  <cp:lastModifiedBy>Danutė Steponavičienė</cp:lastModifiedBy>
  <cp:revision>3</cp:revision>
  <cp:lastPrinted>2023-01-12T11:08:00Z</cp:lastPrinted>
  <dcterms:created xsi:type="dcterms:W3CDTF">2025-12-02T12:38:00Z</dcterms:created>
  <dcterms:modified xsi:type="dcterms:W3CDTF">2025-12-02T12:38:00Z</dcterms:modified>
</cp:coreProperties>
</file>